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6" w:rsidRDefault="00DB7416" w:rsidP="00DB7416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Постановление Главного государственного санитарного врача Российской Федерации от 19 декабря 2013 г. N 68 г. Москва \"Об утверждении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2.4.1.3147-13 \"Санитарно-эпидемиологические требования к дошкольным группам, размещенным в жилых помещениях жилищного </w:t>
      </w:r>
      <w:proofErr w:type="spellStart"/>
      <w:r>
        <w:rPr>
          <w:rFonts w:eastAsia="Times New Roman"/>
        </w:rPr>
        <w:t>фонда\</w:t>
      </w:r>
      <w:proofErr w:type="spellEnd"/>
      <w:r>
        <w:rPr>
          <w:rFonts w:eastAsia="Times New Roman"/>
        </w:rPr>
        <w:t>"\"</w:t>
      </w:r>
    </w:p>
    <w:p w:rsidR="00DB7416" w:rsidRDefault="00DB7416" w:rsidP="00DB7416">
      <w:pPr>
        <w:pStyle w:val="3"/>
        <w:rPr>
          <w:rFonts w:eastAsia="Times New Roman"/>
        </w:rPr>
      </w:pPr>
      <w:r>
        <w:rPr>
          <w:rFonts w:eastAsia="Times New Roman"/>
        </w:rPr>
        <w:t>Санитарно-эпидемиологические требования к дошкольным группам, размещенным в жилых помещениях жилищного фонда</w:t>
      </w:r>
    </w:p>
    <w:p w:rsidR="00DB7416" w:rsidRDefault="00DB7416" w:rsidP="00DB7416">
      <w:pPr>
        <w:pStyle w:val="a3"/>
      </w:pPr>
      <w:r>
        <w:t xml:space="preserve">Постановление Главного государственного санитарного врача Российской Федерации от 19 декабря 2013 г. N 68 г. Москва \"Об утверждении </w:t>
      </w:r>
      <w:proofErr w:type="spellStart"/>
      <w:r>
        <w:t>СанПиН</w:t>
      </w:r>
      <w:proofErr w:type="spellEnd"/>
      <w:r>
        <w:t xml:space="preserve"> 2.4.1.3147-13 \"Санитарно-эпидемиологические требования к дошкольным группам, размещенным в жилых помещениях жилищного </w:t>
      </w:r>
      <w:proofErr w:type="spellStart"/>
      <w:r>
        <w:t>фонда\</w:t>
      </w:r>
      <w:proofErr w:type="spellEnd"/>
      <w:r>
        <w:t>"\"</w:t>
      </w:r>
    </w:p>
    <w:p w:rsidR="00DB7416" w:rsidRDefault="00DB7416" w:rsidP="00DB7416">
      <w:pPr>
        <w:pStyle w:val="a3"/>
      </w:pPr>
      <w:r>
        <w:t>Дата подписания: 19.12.2013</w:t>
      </w:r>
    </w:p>
    <w:p w:rsidR="00DB7416" w:rsidRDefault="00DB7416" w:rsidP="00DB7416">
      <w:pPr>
        <w:pStyle w:val="a3"/>
      </w:pPr>
      <w:r>
        <w:t>Дата публикации: 14.02.2014 00:00</w:t>
      </w:r>
    </w:p>
    <w:p w:rsidR="00DB7416" w:rsidRDefault="00DB7416" w:rsidP="00DB7416">
      <w:pPr>
        <w:pStyle w:val="a3"/>
      </w:pPr>
      <w:r>
        <w:rPr>
          <w:b/>
          <w:bCs/>
        </w:rPr>
        <w:t>Зарегистрировано в Минюсте РФ 3 февраля 2014 г.</w:t>
      </w:r>
    </w:p>
    <w:p w:rsidR="00DB7416" w:rsidRDefault="00DB7416" w:rsidP="00DB7416">
      <w:pPr>
        <w:pStyle w:val="a3"/>
      </w:pPr>
      <w:r>
        <w:rPr>
          <w:b/>
          <w:bCs/>
        </w:rPr>
        <w:t>Регистрационный N 31209</w:t>
      </w:r>
    </w:p>
    <w:p w:rsidR="00DB7416" w:rsidRDefault="00DB7416" w:rsidP="00DB7416">
      <w:pPr>
        <w:pStyle w:val="a3"/>
      </w:pPr>
      <w:proofErr w:type="gramStart"/>
      <w:r>
        <w:t xml:space="preserve">В соответствии с Федеральным законом от 30.03.1999 N 52-ФЗ \"О санитарно-эпидемиологическом благополучии </w:t>
      </w:r>
      <w:proofErr w:type="spellStart"/>
      <w:r>
        <w:t>населения\</w:t>
      </w:r>
      <w:proofErr w:type="spellEnd"/>
      <w:r>
        <w:t>" (Собрание законодательства Российской Федерации, 1999, N 14, ст. 1650; 2002, N 1 (ч. 1), ст. 2; 2003, N 2, ст. 167; N 27 (ч. 1), ст. 2700; 2004, N 35, ст. 3607; 2005, N 19, ст. 1752;</w:t>
      </w:r>
      <w:proofErr w:type="gramEnd"/>
      <w:r>
        <w:t xml:space="preserve"> 2006, N 1, ст. 10; N 52 (ч. 1), ст. 5498; 2007, N 1 (ч. 1), ст. 21, ст. 29; 2007, N 27, ст. 3213; N 46, ст. 5554; N 49, ст. 6070; 2008, N 24, ст. 2801; N 29 (ч. 1), ст. 3418; N 30 (ч. 2), ст. 3616; N 44, ст. 4984; N 52 (ч. 1), ст. 6223; 2009, N 1, ст. 17; 2010, N 40, ст. 4969; 2011, N 1, ст. 6; N 30 (ч. 1), ст. 4563, ст. 4590, ст. 4591, ст. 4596; N 50, ст. 7359; 2012, N 24, ст. 3069; N 26, ст. 3446; </w:t>
      </w:r>
      <w:proofErr w:type="gramStart"/>
      <w:r>
        <w:t xml:space="preserve">2013, N 30 (ч. 1), ст. 4079; N 48, ст. 6165) и постановлением Правительства Российской Федерации от 24.07.2000 N 554 \"Об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</w:t>
      </w:r>
      <w:proofErr w:type="spellStart"/>
      <w:r>
        <w:t>нормировании\</w:t>
      </w:r>
      <w:proofErr w:type="spellEnd"/>
      <w:r>
        <w:t>" (Собрание законодательства Российской Федерации, 2000, N 31, ст. 3295; 2004, N 8, ст. 663; 2004, N 47, ст. 4666;</w:t>
      </w:r>
      <w:proofErr w:type="gramEnd"/>
      <w:r>
        <w:t xml:space="preserve"> </w:t>
      </w:r>
      <w:proofErr w:type="gramStart"/>
      <w:r>
        <w:t xml:space="preserve">2005, N 39, ст. 3953) </w:t>
      </w:r>
      <w:r>
        <w:rPr>
          <w:b/>
          <w:bCs/>
        </w:rPr>
        <w:t>постановляю:</w:t>
      </w:r>
      <w:proofErr w:type="gramEnd"/>
    </w:p>
    <w:p w:rsidR="00DB7416" w:rsidRDefault="00DB7416" w:rsidP="00DB7416">
      <w:pPr>
        <w:pStyle w:val="a3"/>
      </w:pPr>
      <w:r>
        <w:t xml:space="preserve">Утвердить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2.4.1.3147-13 \"Санитарно-эпидемиологические требования к дошкольным группам, размещенным в жилых помещениях жилищного </w:t>
      </w:r>
      <w:proofErr w:type="spellStart"/>
      <w:r>
        <w:t>фонда\</w:t>
      </w:r>
      <w:proofErr w:type="spellEnd"/>
      <w:r>
        <w:t>" (приложение).</w:t>
      </w:r>
    </w:p>
    <w:p w:rsidR="00DB7416" w:rsidRDefault="00DB7416" w:rsidP="00DB7416">
      <w:pPr>
        <w:pStyle w:val="a3"/>
      </w:pPr>
      <w:proofErr w:type="spellStart"/>
      <w:r>
        <w:rPr>
          <w:b/>
          <w:bCs/>
        </w:rPr>
        <w:t>Врио</w:t>
      </w:r>
      <w:proofErr w:type="spellEnd"/>
      <w:r>
        <w:rPr>
          <w:b/>
          <w:bCs/>
        </w:rPr>
        <w:t xml:space="preserve"> Главного государственного санитарного врача Российской Федерации</w:t>
      </w:r>
    </w:p>
    <w:p w:rsidR="00DB7416" w:rsidRDefault="00DB7416" w:rsidP="00DB7416">
      <w:pPr>
        <w:pStyle w:val="a3"/>
      </w:pPr>
      <w:r>
        <w:rPr>
          <w:b/>
          <w:bCs/>
        </w:rPr>
        <w:lastRenderedPageBreak/>
        <w:t>А. Попова</w:t>
      </w:r>
    </w:p>
    <w:p w:rsidR="00DB7416" w:rsidRDefault="00DB7416" w:rsidP="00DB7416">
      <w:pPr>
        <w:pStyle w:val="a3"/>
      </w:pPr>
      <w:r>
        <w:rPr>
          <w:u w:val="single"/>
        </w:rPr>
        <w:t>Приложение</w:t>
      </w:r>
    </w:p>
    <w:p w:rsidR="00DB7416" w:rsidRDefault="00DB7416" w:rsidP="00DB7416">
      <w:pPr>
        <w:pStyle w:val="a3"/>
      </w:pPr>
      <w:r>
        <w:rPr>
          <w:sz w:val="27"/>
          <w:szCs w:val="27"/>
        </w:rPr>
        <w:t>Санитарно-эпидемиологические требования к дошкольным группам, размещенным в жилых помещениях жилищного фонда</w:t>
      </w:r>
    </w:p>
    <w:p w:rsidR="00DB7416" w:rsidRDefault="00DB7416" w:rsidP="00DB7416">
      <w:pPr>
        <w:pStyle w:val="a3"/>
      </w:pPr>
      <w:r>
        <w:rPr>
          <w:sz w:val="27"/>
          <w:szCs w:val="27"/>
        </w:rPr>
        <w:t xml:space="preserve">Санитарно-эпидемиологические правила и нормативы 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 xml:space="preserve"> 2.4.1.3147-13</w:t>
      </w:r>
    </w:p>
    <w:p w:rsidR="00DB7416" w:rsidRDefault="00DB7416" w:rsidP="00DB7416">
      <w:pPr>
        <w:pStyle w:val="a3"/>
      </w:pPr>
      <w:r>
        <w:rPr>
          <w:b/>
          <w:bCs/>
        </w:rPr>
        <w:t>I. Общие положения и область применения</w:t>
      </w:r>
    </w:p>
    <w:p w:rsidR="00DB7416" w:rsidRDefault="00DB7416" w:rsidP="00DB7416">
      <w:pPr>
        <w:pStyle w:val="a3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уходу и присмотру, а также деятельности по воспитанию и/или обучению детей в дошкольных группах, размещенных в жилых помещениях жилищного фонда (далее - жилые помещения).</w:t>
      </w:r>
    </w:p>
    <w:p w:rsidR="00DB7416" w:rsidRDefault="00DB7416" w:rsidP="00DB7416">
      <w:pPr>
        <w:pStyle w:val="a3"/>
      </w:pPr>
      <w:r>
        <w:t>1.2. Настоящие санитарные правила распространяются на следующие виды дошкольных групп:</w:t>
      </w:r>
    </w:p>
    <w:p w:rsidR="00DB7416" w:rsidRDefault="00DB7416" w:rsidP="00DB7416">
      <w:pPr>
        <w:pStyle w:val="a3"/>
      </w:pPr>
      <w:r>
        <w:t xml:space="preserve">- группы </w:t>
      </w:r>
      <w:proofErr w:type="spellStart"/>
      <w:r>
        <w:t>общеразвивающей</w:t>
      </w:r>
      <w:proofErr w:type="spellEnd"/>
      <w:r>
        <w:t xml:space="preserve"> направленности, в которых осуществляется реализация образовательной программы дошкольного образования;</w:t>
      </w:r>
    </w:p>
    <w:p w:rsidR="00DB7416" w:rsidRDefault="00DB7416" w:rsidP="00DB7416">
      <w:pPr>
        <w:pStyle w:val="a3"/>
      </w:pPr>
      <w:r>
        <w:t xml:space="preserve">- группы по присмотру, уходу и развитию, в </w:t>
      </w:r>
      <w:proofErr w:type="gramStart"/>
      <w:r>
        <w:t>которых</w:t>
      </w:r>
      <w:proofErr w:type="gramEnd"/>
      <w:r>
        <w:t xml:space="preserve"> не осуществляется реализация образовательной программы дошкольного образования;</w:t>
      </w:r>
    </w:p>
    <w:p w:rsidR="00DB7416" w:rsidRDefault="00DB7416" w:rsidP="00DB7416">
      <w:pPr>
        <w:pStyle w:val="a3"/>
      </w:pPr>
      <w:r>
        <w:t xml:space="preserve">- семейные дошкольные группы с целью удовлетворения потребности населения в услугах дошкольного образования в семьях, </w:t>
      </w:r>
      <w:proofErr w:type="spellStart"/>
      <w:r>
        <w:t>общеразвивающей</w:t>
      </w:r>
      <w:proofErr w:type="spellEnd"/>
      <w:r>
        <w:t xml:space="preserve"> направленности или осуществляющие присмотр и уход за детьми без реализации образовательной программы дошкольного образования.</w:t>
      </w:r>
    </w:p>
    <w:p w:rsidR="00DB7416" w:rsidRDefault="00DB7416" w:rsidP="00DB7416">
      <w:pPr>
        <w:pStyle w:val="a3"/>
      </w:pPr>
      <w:r>
        <w:t>Допускается размещение в жилых помещениях:</w:t>
      </w:r>
    </w:p>
    <w:p w:rsidR="00DB7416" w:rsidRDefault="00DB7416" w:rsidP="00DB7416">
      <w:pPr>
        <w:pStyle w:val="a3"/>
      </w:pPr>
      <w:r>
        <w:t>- дошкольных групп компенсирующей направленности для детей с ограниченными возможностями здоровья, в которых осуществляется реализация адаптированной образовательной программы дошкольного образования и/или присмотр и уход;</w:t>
      </w:r>
    </w:p>
    <w:p w:rsidR="00DB7416" w:rsidRDefault="00DB7416" w:rsidP="00DB7416">
      <w:pPr>
        <w:pStyle w:val="a3"/>
      </w:pPr>
      <w:r>
        <w:t>- дошкольных групп комбинированной направленности, в которых осуществляется совместное образование здоровых детей и детей с ограниченными возможностями здоровья и/или присмотр и уход.</w:t>
      </w:r>
    </w:p>
    <w:p w:rsidR="00DB7416" w:rsidRDefault="00DB7416" w:rsidP="00DB7416">
      <w:pPr>
        <w:pStyle w:val="a3"/>
      </w:pPr>
      <w:r>
        <w:t xml:space="preserve">1.3.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DB7416" w:rsidRDefault="00DB7416" w:rsidP="00DB7416">
      <w:pPr>
        <w:pStyle w:val="a3"/>
      </w:pPr>
      <w:r>
        <w:t>- жилым помещениям, оборудованию и содержанию жилых помещений, при размещении в них дошкольных групп;</w:t>
      </w:r>
    </w:p>
    <w:p w:rsidR="00DB7416" w:rsidRDefault="00DB7416" w:rsidP="00DB7416">
      <w:pPr>
        <w:pStyle w:val="a3"/>
      </w:pPr>
      <w:r>
        <w:t>- организации питания детей дошкольных групп;</w:t>
      </w:r>
    </w:p>
    <w:p w:rsidR="00DB7416" w:rsidRDefault="00DB7416" w:rsidP="00DB7416">
      <w:pPr>
        <w:pStyle w:val="a3"/>
      </w:pPr>
      <w:r>
        <w:t>- приему детей в дошкольные группы, - организации режима дня детей в дошкольной группе;</w:t>
      </w:r>
    </w:p>
    <w:p w:rsidR="00DB7416" w:rsidRDefault="00DB7416" w:rsidP="00DB7416">
      <w:pPr>
        <w:pStyle w:val="a3"/>
      </w:pPr>
      <w:r>
        <w:lastRenderedPageBreak/>
        <w:t>- прохождению медосмотра, гигиенической подготовке и личной гигиене персонала дошкольных групп.</w:t>
      </w:r>
    </w:p>
    <w:p w:rsidR="00DB7416" w:rsidRDefault="00DB7416" w:rsidP="00DB7416">
      <w:pPr>
        <w:pStyle w:val="a3"/>
      </w:pPr>
      <w:r>
        <w:t>1.4. Жилые помещения, при размещении в них дошкольных групп, должны отвечать санитарно-эпидемиологическим требованиям к условиям проживания в жилых зданиях и помещениях и настоящим санитарным правилам.</w:t>
      </w:r>
    </w:p>
    <w:p w:rsidR="00DB7416" w:rsidRDefault="00DB7416" w:rsidP="00DB7416">
      <w:pPr>
        <w:pStyle w:val="a3"/>
      </w:pPr>
      <w:r>
        <w:t>1.5. В дошкольные группы принимаются дети в возрасте до 8 лет. Количество детей определяется исходя из расчета площади не менее 2,0 метра квадратных в игровой комнате на одного ребенка, фактически находящегося в группе. Допускается формирование разновозрастных групп.</w:t>
      </w:r>
    </w:p>
    <w:p w:rsidR="00DB7416" w:rsidRDefault="00DB7416" w:rsidP="00DB7416">
      <w:pPr>
        <w:pStyle w:val="a3"/>
      </w:pPr>
      <w:r>
        <w:t>1.6. Дошкольные группы могут функционировать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пребывания).</w:t>
      </w:r>
    </w:p>
    <w:p w:rsidR="00DB7416" w:rsidRDefault="00DB7416" w:rsidP="00DB7416">
      <w:pPr>
        <w:pStyle w:val="a3"/>
      </w:pPr>
      <w:r>
        <w:t>1.7.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оказанием услуг по присмотру и уходу за детьми, их образованию.</w:t>
      </w:r>
    </w:p>
    <w:p w:rsidR="00DB7416" w:rsidRDefault="00DB7416" w:rsidP="00DB7416">
      <w:pPr>
        <w:pStyle w:val="a3"/>
      </w:pPr>
      <w:r>
        <w:t>1.8. Функционирование дошкольных групп, реализующих образовательную программу дошкольного образования, осуществляется при наличии заключения, подтверждающего соответствие жилого помещения и оборудования жилого помещения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DB7416" w:rsidRDefault="00DB7416" w:rsidP="00DB7416">
      <w:pPr>
        <w:pStyle w:val="a3"/>
      </w:pPr>
      <w:r>
        <w:t xml:space="preserve">1.9.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надзора[1].</w:t>
      </w:r>
    </w:p>
    <w:p w:rsidR="00DB7416" w:rsidRDefault="00DB7416" w:rsidP="00DB7416">
      <w:pPr>
        <w:pStyle w:val="a3"/>
      </w:pPr>
      <w:r>
        <w:rPr>
          <w:b/>
          <w:bCs/>
        </w:rPr>
        <w:t>II. Требования к жилым помещениям, их оборудованию и содержанию</w:t>
      </w:r>
    </w:p>
    <w:p w:rsidR="00DB7416" w:rsidRDefault="00DB7416" w:rsidP="00DB7416">
      <w:pPr>
        <w:pStyle w:val="a3"/>
      </w:pPr>
      <w:r>
        <w:t>2.1. Дошкольные группы размещаются в жилых помещениях, обеспеченных системами централизованного или нецентрализованного водоснабжения, канализации, отопления, вентиляции и электроснабжения.</w:t>
      </w:r>
    </w:p>
    <w:p w:rsidR="00DB7416" w:rsidRDefault="00DB7416" w:rsidP="00DB7416">
      <w:pPr>
        <w:pStyle w:val="a3"/>
      </w:pPr>
      <w:r>
        <w:t>При отсутствии централизованного водоснабжения и канализации помещения дошкольных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сооружений.</w:t>
      </w:r>
    </w:p>
    <w:p w:rsidR="00DB7416" w:rsidRDefault="00DB7416" w:rsidP="00DB7416">
      <w:pPr>
        <w:pStyle w:val="a3"/>
      </w:pPr>
      <w:r>
        <w:t>Вода должна отвечать санитарно-эпидемиологическим требованиям к питьевой воде.</w:t>
      </w:r>
    </w:p>
    <w:p w:rsidR="00DB7416" w:rsidRDefault="00DB7416" w:rsidP="00DB7416">
      <w:pPr>
        <w:pStyle w:val="a3"/>
      </w:pPr>
      <w:r>
        <w:t>Допускается использование печного отопления. При организации печного отопления топка устраивается в недоступном для детей месте.</w:t>
      </w:r>
    </w:p>
    <w:p w:rsidR="00DB7416" w:rsidRDefault="00DB7416" w:rsidP="00DB7416">
      <w:pPr>
        <w:pStyle w:val="a3"/>
      </w:pPr>
      <w:r>
        <w:lastRenderedPageBreak/>
        <w:t>Концентрация вредных веществ воздуха в помещениях с постоянным пребыванием детей не должна превышать предельно допустимые концентрации (ПДК) для атмосферного воздуха населенных мест.</w:t>
      </w:r>
    </w:p>
    <w:p w:rsidR="00DB7416" w:rsidRDefault="00DB7416" w:rsidP="00DB7416">
      <w:pPr>
        <w:pStyle w:val="a3"/>
      </w:pPr>
      <w:r>
        <w:t>2.2. Температура воздуха в помещениях в период пребывания детей должна поддерживаться в пределах от 21 до 24</w:t>
      </w:r>
      <w:proofErr w:type="gramStart"/>
      <w:r>
        <w:t xml:space="preserve"> С</w:t>
      </w:r>
      <w:proofErr w:type="gramEnd"/>
      <w:r>
        <w:t>, относительная влажность 40-60%. Во время сна детей температура воздуха в помещении должна поддерживаться в пределах от 19 до 20 С.</w:t>
      </w:r>
    </w:p>
    <w:p w:rsidR="00DB7416" w:rsidRDefault="00DB7416" w:rsidP="00DB7416">
      <w:pPr>
        <w:pStyle w:val="a3"/>
      </w:pPr>
      <w:r>
        <w:t>Все помещения дошкольной организации должны ежедневно проветриваться. Проветривание проводится в отсутствие детей.</w:t>
      </w:r>
    </w:p>
    <w:p w:rsidR="00DB7416" w:rsidRDefault="00DB7416" w:rsidP="00DB7416">
      <w:pPr>
        <w:pStyle w:val="a3"/>
      </w:pPr>
      <w:r>
        <w:t>При проветривании допускается кратковременное снижение температуры воздуха в помещении, но не более чем на 4 С.</w:t>
      </w:r>
    </w:p>
    <w:p w:rsidR="00DB7416" w:rsidRDefault="00DB7416" w:rsidP="00DB7416">
      <w:pPr>
        <w:pStyle w:val="a3"/>
      </w:pP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DB7416" w:rsidRDefault="00DB7416" w:rsidP="00DB7416">
      <w:pPr>
        <w:pStyle w:val="a3"/>
      </w:pPr>
      <w:r>
        <w:t>2.3. Уровни естественного и искусственного освещения в помещениях пребывания детей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DB7416" w:rsidRDefault="00DB7416" w:rsidP="00DB7416">
      <w:pPr>
        <w:pStyle w:val="a3"/>
      </w:pPr>
      <w:r>
        <w:t>При одностороннем освещении помещения, глубина которого более 6 метров, места для проведения игр и занятий по реализации образовательных программ дошкольного образования должны быть обеспечены дополнительными источниками искусственного освещения.</w:t>
      </w:r>
    </w:p>
    <w:p w:rsidR="00DB7416" w:rsidRDefault="00DB7416" w:rsidP="00DB7416">
      <w:pPr>
        <w:pStyle w:val="a3"/>
      </w:pPr>
      <w:r>
        <w:t>2.4. Стены и потолки помещений должны иметь поверхность, допускающую уборку влажным способом и дезинфекцию. Стены и потолки не должны быть поражены грибком.</w:t>
      </w:r>
    </w:p>
    <w:p w:rsidR="00DB7416" w:rsidRDefault="00DB7416" w:rsidP="00DB7416">
      <w:pPr>
        <w:pStyle w:val="a3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DB7416" w:rsidRDefault="00DB7416" w:rsidP="00DB7416">
      <w:pPr>
        <w:pStyle w:val="a3"/>
      </w:pPr>
      <w:r>
        <w:t>2.5. Набор помещений дошкольных групп и их оборудование обеспечивается с учетом режима их функционирования.</w:t>
      </w:r>
    </w:p>
    <w:p w:rsidR="00DB7416" w:rsidRDefault="00DB7416" w:rsidP="00DB7416">
      <w:pPr>
        <w:pStyle w:val="a3"/>
      </w:pPr>
      <w:r>
        <w:t>2.5.1. Для дошкольных групп кратковременного пребывания детей до 5 часов предусматривается следующий набор помещений или выделяются места в помещениях:</w:t>
      </w:r>
    </w:p>
    <w:p w:rsidR="00DB7416" w:rsidRDefault="00DB7416" w:rsidP="00DB7416">
      <w:pPr>
        <w:pStyle w:val="a3"/>
      </w:pPr>
      <w:r>
        <w:t>- место (помещение), оборудованное шкафчиками или вешалками для верхней одежды и полками для обуви;</w:t>
      </w:r>
    </w:p>
    <w:p w:rsidR="00DB7416" w:rsidRDefault="00DB7416" w:rsidP="00DB7416">
      <w:pPr>
        <w:pStyle w:val="a3"/>
      </w:pPr>
      <w:r>
        <w:t>- игровая комната для проведения занятий, игр;</w:t>
      </w:r>
    </w:p>
    <w:p w:rsidR="00DB7416" w:rsidRDefault="00DB7416" w:rsidP="00DB7416">
      <w:pPr>
        <w:pStyle w:val="a3"/>
      </w:pPr>
      <w:r>
        <w:t>- помещение (место в игровой комнате) для сна;</w:t>
      </w:r>
    </w:p>
    <w:p w:rsidR="00DB7416" w:rsidRDefault="00DB7416" w:rsidP="00DB7416">
      <w:pPr>
        <w:pStyle w:val="a3"/>
      </w:pPr>
      <w:r>
        <w:t>- место (в помещении кухни или игровой комнаты) для организации питьевого режима;</w:t>
      </w:r>
    </w:p>
    <w:p w:rsidR="00DB7416" w:rsidRDefault="00DB7416" w:rsidP="00DB7416">
      <w:pPr>
        <w:pStyle w:val="a3"/>
      </w:pPr>
      <w:r>
        <w:t>- кухня для хранения пищевых продуктов, приготовления пищи, мытья и хранения посуды, разделочного инвентаря и столовых приборов при организации питания;</w:t>
      </w:r>
    </w:p>
    <w:p w:rsidR="00DB7416" w:rsidRDefault="00DB7416" w:rsidP="00DB7416">
      <w:pPr>
        <w:pStyle w:val="a3"/>
      </w:pPr>
      <w:r>
        <w:lastRenderedPageBreak/>
        <w:t>- место для хранения полотенец;</w:t>
      </w:r>
    </w:p>
    <w:p w:rsidR="00DB7416" w:rsidRDefault="00DB7416" w:rsidP="00DB7416">
      <w:pPr>
        <w:pStyle w:val="a3"/>
      </w:pPr>
      <w:r>
        <w:t>- место (шкаф) для хранения уборочного инвентаря;</w:t>
      </w:r>
    </w:p>
    <w:p w:rsidR="00DB7416" w:rsidRDefault="00DB7416" w:rsidP="00DB7416">
      <w:pPr>
        <w:pStyle w:val="a3"/>
      </w:pPr>
      <w:r>
        <w:t>- туалет;</w:t>
      </w:r>
    </w:p>
    <w:p w:rsidR="00DB7416" w:rsidRDefault="00DB7416" w:rsidP="00DB7416">
      <w:pPr>
        <w:pStyle w:val="a3"/>
      </w:pPr>
      <w:r>
        <w:t>- умывальная комната.</w:t>
      </w:r>
    </w:p>
    <w:p w:rsidR="00DB7416" w:rsidRDefault="00DB7416" w:rsidP="00DB7416">
      <w:pPr>
        <w:pStyle w:val="a3"/>
      </w:pPr>
      <w:r>
        <w:t>Допускается не организовывать питание в режиме дня и не оборудовать кухню, а также помещение (место) для сна, для дошкольных групп, в которых дети пребывают до 4 часов и в режиме дня которых не предусмотрена организация питания и сна детей.</w:t>
      </w:r>
    </w:p>
    <w:p w:rsidR="00DB7416" w:rsidRDefault="00DB7416" w:rsidP="00DB7416">
      <w:pPr>
        <w:pStyle w:val="a3"/>
      </w:pPr>
      <w:r>
        <w:t>Допускается использование туалета и умывальной комнаты персоналом дошкольной группы.</w:t>
      </w:r>
    </w:p>
    <w:p w:rsidR="00DB7416" w:rsidRDefault="00DB7416" w:rsidP="00DB7416">
      <w:pPr>
        <w:pStyle w:val="a3"/>
      </w:pPr>
      <w:r>
        <w:t>2.5.2. Для дошкольных групп сокращенного, полного и продленного дня пребывания детей (от 5 до 14 часов) предусматривается следующий набор помещений и/или мест:</w:t>
      </w:r>
    </w:p>
    <w:p w:rsidR="00DB7416" w:rsidRDefault="00DB7416" w:rsidP="00DB7416">
      <w:pPr>
        <w:pStyle w:val="a3"/>
      </w:pPr>
      <w:r>
        <w:t>- место (помещение), оборудованное шкафчиками или вешалками для верхней одежды и полками для обуви;</w:t>
      </w:r>
    </w:p>
    <w:p w:rsidR="00DB7416" w:rsidRDefault="00DB7416" w:rsidP="00DB7416">
      <w:pPr>
        <w:pStyle w:val="a3"/>
      </w:pPr>
      <w:r>
        <w:t>- игровая комната для проведения занятий, игр;</w:t>
      </w:r>
    </w:p>
    <w:p w:rsidR="00DB7416" w:rsidRDefault="00DB7416" w:rsidP="00DB7416">
      <w:pPr>
        <w:pStyle w:val="a3"/>
      </w:pPr>
      <w:r>
        <w:t>- помещение (место в игровой комнате) для сна;</w:t>
      </w:r>
    </w:p>
    <w:p w:rsidR="00DB7416" w:rsidRDefault="00DB7416" w:rsidP="00DB7416">
      <w:pPr>
        <w:pStyle w:val="a3"/>
      </w:pPr>
      <w:r>
        <w:t>- кухня для хранения пищевых продуктов, приготовления пищи, мытья и хранения посуды, разделочного инвентаря и столовых приборов;</w:t>
      </w:r>
    </w:p>
    <w:p w:rsidR="00DB7416" w:rsidRDefault="00DB7416" w:rsidP="00DB7416">
      <w:pPr>
        <w:pStyle w:val="a3"/>
      </w:pPr>
      <w:r>
        <w:t>- помещение (место в игровой комнате или на кухне) для приема пищи детьми;</w:t>
      </w:r>
    </w:p>
    <w:p w:rsidR="00DB7416" w:rsidRDefault="00DB7416" w:rsidP="00DB7416">
      <w:pPr>
        <w:pStyle w:val="a3"/>
      </w:pPr>
      <w:r>
        <w:t>- место (в помещении кухни или игровой комнаты) для организации питьевого режима;</w:t>
      </w:r>
    </w:p>
    <w:p w:rsidR="00DB7416" w:rsidRDefault="00DB7416" w:rsidP="00DB7416">
      <w:pPr>
        <w:pStyle w:val="a3"/>
      </w:pPr>
      <w:r>
        <w:t>- помещение (место) для хранения белья;</w:t>
      </w:r>
    </w:p>
    <w:p w:rsidR="00DB7416" w:rsidRDefault="00DB7416" w:rsidP="00DB7416">
      <w:pPr>
        <w:pStyle w:val="a3"/>
      </w:pPr>
      <w:r>
        <w:t>- место (шкаф) для хранения уборочного инвентаря;</w:t>
      </w:r>
    </w:p>
    <w:p w:rsidR="00DB7416" w:rsidRDefault="00DB7416" w:rsidP="00DB7416">
      <w:pPr>
        <w:pStyle w:val="a3"/>
      </w:pPr>
      <w:r>
        <w:t>- туалет;</w:t>
      </w:r>
    </w:p>
    <w:p w:rsidR="00DB7416" w:rsidRDefault="00DB7416" w:rsidP="00DB7416">
      <w:pPr>
        <w:pStyle w:val="a3"/>
      </w:pPr>
      <w:r>
        <w:t>- умывальная комната.</w:t>
      </w:r>
    </w:p>
    <w:p w:rsidR="00DB7416" w:rsidRDefault="00DB7416" w:rsidP="00DB7416">
      <w:pPr>
        <w:pStyle w:val="a3"/>
      </w:pPr>
      <w:r>
        <w:t>Допускается оборудование места для приема пищи в помещении игровой комнаты и/или кухни.</w:t>
      </w:r>
    </w:p>
    <w:p w:rsidR="00DB7416" w:rsidRDefault="00DB7416" w:rsidP="00DB7416">
      <w:pPr>
        <w:pStyle w:val="a3"/>
      </w:pPr>
      <w:r>
        <w:t>Допускается использование туалета и умывальной комнаты персоналом дошкольной группы.</w:t>
      </w:r>
    </w:p>
    <w:p w:rsidR="00DB7416" w:rsidRDefault="00DB7416" w:rsidP="00DB7416">
      <w:pPr>
        <w:pStyle w:val="a3"/>
      </w:pPr>
      <w:r>
        <w:t xml:space="preserve">2.5.3. Туалет, предназначенный для детей, оборудуется унитазом. Каждый фактически находящийся в дошкольной группе ребенок в возрасте 5-8 лет обеспечивается персональным (или одноразовым) сидением на унитаз, изготовленным из материалов, безвредных для здоровья человека и допускающих их обработку моющими и дезинфицирующими средствами. Дети в возрасте до 5 лет, фактически находящиеся в </w:t>
      </w:r>
      <w:r>
        <w:lastRenderedPageBreak/>
        <w:t>дошкольной группе, обеспечиваются персональными горшками. Допускается обеспечение детей в возрасте от 4 до 5 лет персональным (или одноразовым) сидением на унитаз.</w:t>
      </w:r>
    </w:p>
    <w:p w:rsidR="00DB7416" w:rsidRDefault="00DB7416" w:rsidP="00DB7416">
      <w:pPr>
        <w:pStyle w:val="a3"/>
      </w:pPr>
      <w:r>
        <w:t>Возможно совмещение в одном туалетном помещении туалета для детей и персонала дошкольной группы.</w:t>
      </w:r>
    </w:p>
    <w:p w:rsidR="00DB7416" w:rsidRDefault="00DB7416" w:rsidP="00DB7416">
      <w:pPr>
        <w:pStyle w:val="a3"/>
      </w:pPr>
      <w:r>
        <w:t>2.5.4. В умывальных помещениях устанавливаются вешалки для полотенец. Каждый фактически находящийся в дошкольной группе ребенок, обеспечивается индивидуальным полотенцем для рук, а при организации сна - индивидуальным полотенцем для ног. Допускается использование одноразовых полотенец для рук.</w:t>
      </w:r>
    </w:p>
    <w:p w:rsidR="00DB7416" w:rsidRDefault="00DB7416" w:rsidP="00DB7416">
      <w:pPr>
        <w:pStyle w:val="a3"/>
      </w:pPr>
      <w:r>
        <w:t>Возможно совмещение в одном помещении туалета и умывальной комнаты.</w:t>
      </w:r>
    </w:p>
    <w:p w:rsidR="00DB7416" w:rsidRDefault="00DB7416" w:rsidP="00DB7416">
      <w:pPr>
        <w:pStyle w:val="a3"/>
      </w:pPr>
      <w:r>
        <w:t>2.5.5. В дошкольных группах обеспечиваются условия для просушивания верхней одежды и обуви детей.</w:t>
      </w:r>
    </w:p>
    <w:p w:rsidR="00DB7416" w:rsidRDefault="00DB7416" w:rsidP="00DB7416">
      <w:pPr>
        <w:pStyle w:val="a3"/>
      </w:pPr>
      <w:r>
        <w:t>2.6. Столы, стулья и кровати должны соответствовать росту и возрасту детей. Подбор столов и стульев для детей следует проводить с учетом антропометрических показателей согласно таблице 1.</w:t>
      </w:r>
    </w:p>
    <w:p w:rsidR="00DB7416" w:rsidRDefault="00DB7416" w:rsidP="00DB7416">
      <w:pPr>
        <w:pStyle w:val="a3"/>
      </w:pPr>
      <w:r>
        <w:rPr>
          <w:noProof/>
        </w:rPr>
        <w:drawing>
          <wp:inline distT="0" distB="0" distL="0" distR="0">
            <wp:extent cx="5715000" cy="1905000"/>
            <wp:effectExtent l="19050" t="0" r="0" b="0"/>
            <wp:docPr id="1" name="Рисунок 1" descr="http://img.rg.ru/pril/92/49/68/6306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49/68/6306_11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16" w:rsidRDefault="00DB7416" w:rsidP="00DB7416">
      <w:pPr>
        <w:pStyle w:val="a3"/>
      </w:pPr>
      <w:r>
        <w:t>2.7. Для игр детей используют игрушки, выполненные из материалов, безвредных для здоровья человека, допускающих влажную обработку (стирку) и дезинфекцию.</w:t>
      </w:r>
    </w:p>
    <w:p w:rsidR="00DB7416" w:rsidRDefault="00DB7416" w:rsidP="00DB7416">
      <w:pPr>
        <w:pStyle w:val="a3"/>
      </w:pPr>
      <w:r>
        <w:t>2.8. Размещение аквариумов, животных, птиц в помещениях групповых не допускается.</w:t>
      </w:r>
    </w:p>
    <w:p w:rsidR="00DB7416" w:rsidRDefault="00DB7416" w:rsidP="00DB7416">
      <w:pPr>
        <w:pStyle w:val="a3"/>
      </w:pPr>
      <w:r>
        <w:t>2.9. Помещения для организации сна оборудуют кроватями. 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DB7416" w:rsidRDefault="00DB7416" w:rsidP="00DB7416">
      <w:pPr>
        <w:pStyle w:val="a3"/>
      </w:pPr>
      <w:r>
        <w:t xml:space="preserve">Допускается организовывать дневной сон детей дошкольных групп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 При использовании раскладных кроватей должно быть предусмотрено место для их хранения, а также для индивидуального хранения постельных принадлежностей и белья.</w:t>
      </w:r>
    </w:p>
    <w:p w:rsidR="00DB7416" w:rsidRDefault="00DB7416" w:rsidP="00DB7416">
      <w:pPr>
        <w:pStyle w:val="a3"/>
      </w:pPr>
      <w:r>
        <w:t>2.10. Дети обеспечиваются индивидуальными постельными принадлежностями, полотенцами, из расчета по 3 комплекта на каждого ребенка.</w:t>
      </w:r>
    </w:p>
    <w:p w:rsidR="00DB7416" w:rsidRDefault="00DB7416" w:rsidP="00DB7416">
      <w:pPr>
        <w:pStyle w:val="a3"/>
      </w:pPr>
      <w:r>
        <w:lastRenderedPageBreak/>
        <w:t>Постельное белье маркируется индивидуально для каждого ребенка. Допускается использование личного постельного белья.</w:t>
      </w:r>
    </w:p>
    <w:p w:rsidR="00DB7416" w:rsidRDefault="00DB7416" w:rsidP="00DB7416">
      <w:pPr>
        <w:pStyle w:val="a3"/>
      </w:pPr>
      <w:r>
        <w:t>Для использованного (грязного) белья предусматривается специальная емкость (бак, ведро) или клеенчатый (пластиковый) мешок с соответствующей маркировкой.</w:t>
      </w:r>
    </w:p>
    <w:p w:rsidR="00DB7416" w:rsidRDefault="00DB7416" w:rsidP="00DB7416">
      <w:pPr>
        <w:pStyle w:val="a3"/>
      </w:pPr>
      <w:r>
        <w:t>2.11. В дошкольных группах, работающих с организацией дневного сна детей, рекомендуется обеспечить условия для стирки и глажения постельного белья, полотенец. Допускается организация централизованной стирки постельного белья и полотенец в прачечных.</w:t>
      </w:r>
    </w:p>
    <w:p w:rsidR="00DB7416" w:rsidRDefault="00DB7416" w:rsidP="00DB7416">
      <w:pPr>
        <w:pStyle w:val="a3"/>
      </w:pPr>
      <w:r>
        <w:t>2.12. Не допускается сушка белья, одежды и обуви в игровой комнате, спальне, кухне.</w:t>
      </w:r>
    </w:p>
    <w:p w:rsidR="00DB7416" w:rsidRDefault="00DB7416" w:rsidP="00DB7416">
      <w:pPr>
        <w:pStyle w:val="a3"/>
      </w:pPr>
      <w:r>
        <w:t xml:space="preserve">2.13. Все помещения убираются влажным способом с применением моющих средств ежедневно. Оконные </w:t>
      </w:r>
      <w:proofErr w:type="gramStart"/>
      <w:r>
        <w:t>стекла</w:t>
      </w:r>
      <w:proofErr w:type="gramEnd"/>
      <w:r>
        <w:t xml:space="preserve"> и светильники моются по мере загрязнения.</w:t>
      </w:r>
    </w:p>
    <w:p w:rsidR="00DB7416" w:rsidRDefault="00DB7416" w:rsidP="00DB7416">
      <w:pPr>
        <w:pStyle w:val="a3"/>
      </w:pPr>
      <w:r>
        <w:t>Ванны, раковины, унитазы, сидения на унитазах, ручки сливных бачков и ручки дверей моются ежедневно с применением моющих средств, безвредных для здоровья человека. Горшки моются после каждого использования.</w:t>
      </w:r>
    </w:p>
    <w:p w:rsidR="00DB7416" w:rsidRDefault="00DB7416" w:rsidP="00DB7416">
      <w:pPr>
        <w:pStyle w:val="a3"/>
      </w:pPr>
      <w:r>
        <w:t xml:space="preserve">2.14. Новые игрушки (за исключением </w:t>
      </w:r>
      <w:proofErr w:type="spellStart"/>
      <w:r>
        <w:t>мягконабивных</w:t>
      </w:r>
      <w:proofErr w:type="spellEnd"/>
      <w:r>
        <w:t xml:space="preserve">) перед началом использования детьми моются проточной водой с мылом или иным моющим средством, безвредным для здоровья детей, в дальнейшем - моются ежедневно в конце дня. </w:t>
      </w:r>
      <w:proofErr w:type="spellStart"/>
      <w:r>
        <w:t>Пенолатексные</w:t>
      </w:r>
      <w:proofErr w:type="spellEnd"/>
      <w:r>
        <w:t xml:space="preserve">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 и используются только в качестве дидактических пособий.</w:t>
      </w:r>
    </w:p>
    <w:p w:rsidR="00DB7416" w:rsidRDefault="00DB7416" w:rsidP="00DB7416">
      <w:pPr>
        <w:pStyle w:val="a3"/>
      </w:pPr>
      <w:r>
        <w:t>2.15. Смена постельного белья, полотенец проводится по мере загрязнения, но не реже одного раза в неделю.</w:t>
      </w:r>
    </w:p>
    <w:p w:rsidR="00DB7416" w:rsidRDefault="00DB7416" w:rsidP="00DB7416">
      <w:pPr>
        <w:pStyle w:val="a3"/>
      </w:pPr>
      <w:r>
        <w:rPr>
          <w:b/>
          <w:bCs/>
        </w:rPr>
        <w:t>III. Требования к организации питания</w:t>
      </w:r>
    </w:p>
    <w:p w:rsidR="00DB7416" w:rsidRDefault="00DB7416" w:rsidP="00DB7416">
      <w:pPr>
        <w:pStyle w:val="a3"/>
      </w:pPr>
      <w:r>
        <w:t xml:space="preserve">3.1. Приготовление пищи для детей осуществляется в помещении кухни. </w:t>
      </w:r>
      <w:proofErr w:type="gramStart"/>
      <w:r>
        <w:t>Кухня оборудуется холодильным и технологическим оборудованием; электроплитой (газовой плитой) с духовкой; двухсекционной мойкой (допускается односекционная мойка при количестве детей в группе не более 10);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  <w:proofErr w:type="gramEnd"/>
      <w:r>
        <w:t xml:space="preserve"> Допускается использование посудомоечной машины.</w:t>
      </w:r>
    </w:p>
    <w:p w:rsidR="00DB7416" w:rsidRDefault="00DB7416" w:rsidP="00DB7416">
      <w:pPr>
        <w:pStyle w:val="a3"/>
      </w:pPr>
      <w:r>
        <w:t xml:space="preserve">3.2.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безопасных для здоровья человека. Столы и кухонная посуда маркируются: \"сырая </w:t>
      </w:r>
      <w:proofErr w:type="spellStart"/>
      <w:r>
        <w:t>продукция\</w:t>
      </w:r>
      <w:proofErr w:type="spellEnd"/>
      <w:r>
        <w:t xml:space="preserve">" и \"готовая </w:t>
      </w:r>
      <w:proofErr w:type="spellStart"/>
      <w:r>
        <w:t>продукция\</w:t>
      </w:r>
      <w:proofErr w:type="spellEnd"/>
      <w:r>
        <w:t>" для раздельной обработки сырых и готовых пищевых продуктов и приготовления блюд.</w:t>
      </w:r>
    </w:p>
    <w:p w:rsidR="00DB7416" w:rsidRDefault="00DB7416" w:rsidP="00DB7416">
      <w:pPr>
        <w:pStyle w:val="a3"/>
      </w:pPr>
      <w:r>
        <w:t>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DB7416" w:rsidRDefault="00DB7416" w:rsidP="00DB7416">
      <w:pPr>
        <w:pStyle w:val="a3"/>
      </w:pPr>
      <w:r>
        <w:lastRenderedPageBreak/>
        <w:t>Для разделки сырых и готовых продуктов используются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DB7416" w:rsidRDefault="00DB7416" w:rsidP="00DB7416">
      <w:pPr>
        <w:pStyle w:val="a3"/>
      </w:pPr>
      <w:r>
        <w:t>Разделочный инвентарь (разделочные доски, ножи) маркируется: \</w:t>
      </w:r>
      <w:proofErr w:type="gramStart"/>
      <w:r>
        <w:t>"ГП\" - для готовой продукции (вареного мяса, вареной рыбы, вареных овощей, зелени, готовых к употреблению), \"СП\" - для сырой продукции (сырого мяса, сырой рыбы, сырых овощей), \"СК\" - для сырых кур, \"</w:t>
      </w:r>
      <w:proofErr w:type="spellStart"/>
      <w:r>
        <w:t>Гастрономия\</w:t>
      </w:r>
      <w:proofErr w:type="spellEnd"/>
      <w:r>
        <w:t>" - для сыра, масла, колбас; \"</w:t>
      </w:r>
      <w:proofErr w:type="spellStart"/>
      <w:r>
        <w:t>Хлеб\</w:t>
      </w:r>
      <w:proofErr w:type="spellEnd"/>
      <w:r>
        <w:t>", \"</w:t>
      </w:r>
      <w:proofErr w:type="spellStart"/>
      <w:r>
        <w:t>Сельдь\</w:t>
      </w:r>
      <w:proofErr w:type="spellEnd"/>
      <w:r>
        <w:t>".</w:t>
      </w:r>
      <w:proofErr w:type="gramEnd"/>
    </w:p>
    <w:p w:rsidR="00DB7416" w:rsidRDefault="00DB7416" w:rsidP="00DB7416">
      <w:pPr>
        <w:pStyle w:val="a3"/>
      </w:pPr>
      <w:r>
        <w:t>Количество одновременно используемой столовой посуды и приборов должно соответствовать количеству детей, фактически находящихся в группе.</w:t>
      </w:r>
    </w:p>
    <w:p w:rsidR="00DB7416" w:rsidRDefault="00DB7416" w:rsidP="00DB7416">
      <w:pPr>
        <w:pStyle w:val="a3"/>
      </w:pPr>
      <w:r>
        <w:t>3.3. Приготовление пищи для детей дошкольных групп осуществляется из продовольственного сырья (полуфабрикатов) непосредственно на кухне жилого помещения.</w:t>
      </w:r>
    </w:p>
    <w:p w:rsidR="00DB7416" w:rsidRDefault="00DB7416" w:rsidP="00DB7416">
      <w:pPr>
        <w:pStyle w:val="a3"/>
      </w:pPr>
      <w:r>
        <w:t>Пищевые продукты для приготовления блюд, приобретенные в продуктовых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 и/или товарно-транспортная накладная и/или счет-фактура), которые сохраняются до окончания срока реализации пищевых продуктов и блюд.</w:t>
      </w:r>
    </w:p>
    <w:p w:rsidR="00DB7416" w:rsidRDefault="00DB7416" w:rsidP="00DB7416">
      <w:pPr>
        <w:pStyle w:val="a3"/>
      </w:pPr>
      <w:r>
        <w:t>Допускается доставка готовых блюд и кулинарных изделий, полуфабрикатов в дошкольные группы из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DB7416" w:rsidRDefault="00DB7416" w:rsidP="00DB7416">
      <w:pPr>
        <w:pStyle w:val="a3"/>
      </w:pPr>
      <w:r>
        <w:t>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+ 60[о] С ... + 65</w:t>
      </w:r>
      <w:proofErr w:type="gramStart"/>
      <w:r>
        <w:t xml:space="preserve"> С</w:t>
      </w:r>
      <w:proofErr w:type="gramEnd"/>
      <w:r>
        <w:t xml:space="preserve"> перед их раздачей, но не более 2 часов.</w:t>
      </w:r>
    </w:p>
    <w:p w:rsidR="00DB7416" w:rsidRDefault="00DB7416" w:rsidP="00DB7416">
      <w:pPr>
        <w:pStyle w:val="a3"/>
      </w:pPr>
      <w:proofErr w:type="gramStart"/>
      <w:r>
        <w:t>При централизованной поставке продукции и продовольственного сырья (из комбината питания, школьной базовой столовой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</w:t>
      </w:r>
      <w:proofErr w:type="gramEnd"/>
      <w:r>
        <w:t>. Не допускаются закупка пищевых продуктов с истекшими сроками годности и признаками порчи.</w:t>
      </w:r>
    </w:p>
    <w:p w:rsidR="00DB7416" w:rsidRDefault="00DB7416" w:rsidP="00DB7416">
      <w:pPr>
        <w:pStyle w:val="a3"/>
      </w:pPr>
      <w:r>
        <w:t>3.4. При хранении продуктов должны соблюдаться условия хранения и сроки годности продуктов, указанные производителем.</w:t>
      </w:r>
    </w:p>
    <w:p w:rsidR="00DB7416" w:rsidRDefault="00DB7416" w:rsidP="00DB7416">
      <w:pPr>
        <w:pStyle w:val="a3"/>
      </w:pPr>
      <w:r>
        <w:t>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и суточных проб.</w:t>
      </w:r>
    </w:p>
    <w:p w:rsidR="00DB7416" w:rsidRDefault="00DB7416" w:rsidP="00DB7416">
      <w:pPr>
        <w:pStyle w:val="a3"/>
      </w:pPr>
      <w:r>
        <w:t>Разрешается хранить в одном холодильном шкафу гастрономические продукты (масло, сыр, творог, молоко и молочнокислую продукцию, колбасу и колбасные изделия).</w:t>
      </w:r>
    </w:p>
    <w:p w:rsidR="00DB7416" w:rsidRDefault="00DB7416" w:rsidP="00DB7416">
      <w:pPr>
        <w:pStyle w:val="a3"/>
      </w:pPr>
      <w:r>
        <w:lastRenderedPageBreak/>
        <w:t>При использовании одного холодильного шкафа хранение гастрономических продуктов осуществляют на верхних полках, охлажденного мяса, мяса птицы, рыбы, полуфабрикатов из мяса, мяса птицы, рыбы, овощей - на нижних полках.</w:t>
      </w:r>
    </w:p>
    <w:p w:rsidR="00DB7416" w:rsidRDefault="00DB7416" w:rsidP="00DB7416">
      <w:pPr>
        <w:pStyle w:val="a3"/>
      </w:pPr>
      <w:r>
        <w:t>Для контроля соблюдения температурного режима хранения пищевых продуктов используют термометр, расположенный (встроенный) внутри холодильного оборудования. Результаты контроля заносятся ежедневно в журнал в соответствии с Приложением N 1.</w:t>
      </w:r>
    </w:p>
    <w:p w:rsidR="00DB7416" w:rsidRDefault="00DB7416" w:rsidP="00DB7416">
      <w:pPr>
        <w:pStyle w:val="a3"/>
      </w:pPr>
      <w:r>
        <w:t>3.5.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детей.</w:t>
      </w:r>
    </w:p>
    <w:p w:rsidR="00DB7416" w:rsidRDefault="00DB7416" w:rsidP="00DB7416">
      <w:pPr>
        <w:pStyle w:val="a3"/>
      </w:pPr>
      <w:r>
        <w:t>Для составления примерного меню используется сборник рецептур для детского питания.</w:t>
      </w:r>
    </w:p>
    <w:p w:rsidR="00DB7416" w:rsidRDefault="00DB7416" w:rsidP="00DB7416">
      <w:pPr>
        <w:pStyle w:val="a3"/>
      </w:pPr>
      <w:r>
        <w:t>Повторение одних и тех же блюд или кулинарных изделий в один и тот же день или последующие два дня не допускается.</w:t>
      </w:r>
    </w:p>
    <w:p w:rsidR="00DB7416" w:rsidRDefault="00DB7416" w:rsidP="00DB7416">
      <w:pPr>
        <w:pStyle w:val="a3"/>
      </w:pPr>
      <w:r>
        <w:t>Блюда и кулинарные изделия готовятся в строгом соответствии с технологией приготовления.</w:t>
      </w:r>
    </w:p>
    <w:p w:rsidR="00DB7416" w:rsidRDefault="00DB7416" w:rsidP="00DB7416">
      <w:pPr>
        <w:pStyle w:val="a3"/>
      </w:pPr>
      <w:r>
        <w:t>Завтрак включает горячие блюда (каша, запеканка, творожные и яичные блюда и другие), бутерброда и горячего напитка.</w:t>
      </w:r>
    </w:p>
    <w:p w:rsidR="00DB7416" w:rsidRDefault="00DB7416" w:rsidP="00DB7416">
      <w:pPr>
        <w:pStyle w:val="a3"/>
      </w:pPr>
      <w:r>
        <w:t>Обед включает закуску (салат или порционные овощи, сельдь с луком), первое блюдо (суп), второе (гарнир и блюдо из мяса, рыбы или птицы), напиток (компот или кисель).</w:t>
      </w:r>
    </w:p>
    <w:p w:rsidR="00DB7416" w:rsidRDefault="00DB7416" w:rsidP="00DB7416">
      <w:pPr>
        <w:pStyle w:val="a3"/>
      </w:pPr>
      <w:r>
        <w:t>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</w:t>
      </w:r>
    </w:p>
    <w:p w:rsidR="00DB7416" w:rsidRDefault="00DB7416" w:rsidP="00DB7416">
      <w:pPr>
        <w:pStyle w:val="a3"/>
      </w:pPr>
      <w:r>
        <w:t>Ужин включает рыбные или мясные или овощные или творожные блюда, горячие напитки.</w:t>
      </w:r>
    </w:p>
    <w:p w:rsidR="00DB7416" w:rsidRDefault="00DB7416" w:rsidP="00DB7416">
      <w:pPr>
        <w:pStyle w:val="a3"/>
      </w:pPr>
      <w:r>
        <w:t>3.6. Для детей разного возраста должны соблюдаться суммарные объемы блюд по приемам пищи в соответствии с таблицей 2.</w:t>
      </w:r>
    </w:p>
    <w:p w:rsidR="00DB7416" w:rsidRDefault="00DB7416" w:rsidP="00DB7416">
      <w:pPr>
        <w:pStyle w:val="a3"/>
      </w:pPr>
      <w:r>
        <w:rPr>
          <w:noProof/>
        </w:rPr>
        <w:drawing>
          <wp:inline distT="0" distB="0" distL="0" distR="0">
            <wp:extent cx="5715000" cy="990600"/>
            <wp:effectExtent l="19050" t="0" r="0" b="0"/>
            <wp:docPr id="2" name="Рисунок 2" descr="http://img.rg.ru/pril/92/49/68/6306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92/49/68/6306_12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16" w:rsidRDefault="00DB7416" w:rsidP="00DB7416">
      <w:pPr>
        <w:pStyle w:val="a3"/>
      </w:pPr>
      <w:r>
        <w:t>3.7. 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блюд.</w:t>
      </w:r>
    </w:p>
    <w:p w:rsidR="00DB7416" w:rsidRDefault="00DB7416" w:rsidP="00DB7416">
      <w:pPr>
        <w:pStyle w:val="a3"/>
      </w:pPr>
      <w:r>
        <w:t>Котлеты, биточки из мясного или рыбного фарша, рыба кусками запекаются при температуре 250-280</w:t>
      </w:r>
      <w:proofErr w:type="gramStart"/>
      <w:r>
        <w:t xml:space="preserve"> С</w:t>
      </w:r>
      <w:proofErr w:type="gramEnd"/>
      <w:r>
        <w:t xml:space="preserve"> в течение 20-25 минут.</w:t>
      </w:r>
    </w:p>
    <w:p w:rsidR="00DB7416" w:rsidRDefault="00DB7416" w:rsidP="00DB7416">
      <w:pPr>
        <w:pStyle w:val="a3"/>
      </w:pPr>
      <w:r>
        <w:lastRenderedPageBreak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DB7416" w:rsidRDefault="00DB7416" w:rsidP="00DB7416">
      <w:pPr>
        <w:pStyle w:val="a3"/>
      </w:pPr>
      <w: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>
        <w:t xml:space="preserve"> С</w:t>
      </w:r>
      <w:proofErr w:type="gramEnd"/>
      <w:r>
        <w:t xml:space="preserve"> до раздачи не более 1 часа.</w:t>
      </w:r>
    </w:p>
    <w:p w:rsidR="00DB7416" w:rsidRDefault="00DB7416" w:rsidP="00DB7416">
      <w:pPr>
        <w:pStyle w:val="a3"/>
      </w:pPr>
      <w: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>
        <w:t xml:space="preserve"> С</w:t>
      </w:r>
      <w:proofErr w:type="gramEnd"/>
      <w: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DB7416" w:rsidRDefault="00DB7416" w:rsidP="00DB7416">
      <w:pPr>
        <w:pStyle w:val="a3"/>
      </w:pPr>
      <w:r>
        <w:t>Оладьи, сырники выпекаются в духовом или жарочном шкафу при температуре 180-200</w:t>
      </w:r>
      <w:proofErr w:type="gramStart"/>
      <w:r>
        <w:t xml:space="preserve"> С</w:t>
      </w:r>
      <w:proofErr w:type="gramEnd"/>
      <w:r>
        <w:t xml:space="preserve"> в течение 8-10 минут.</w:t>
      </w:r>
    </w:p>
    <w:p w:rsidR="00DB7416" w:rsidRDefault="00DB7416" w:rsidP="00DB7416">
      <w:pPr>
        <w:pStyle w:val="a3"/>
      </w:pPr>
      <w:r>
        <w:t>Яйцо варится после закипания воды 10 минут.</w:t>
      </w:r>
    </w:p>
    <w:p w:rsidR="00DB7416" w:rsidRDefault="00DB7416" w:rsidP="00DB7416">
      <w:pPr>
        <w:pStyle w:val="a3"/>
      </w:pPr>
      <w:r>
        <w:t xml:space="preserve">При изготовлении картофельного (овощного) пюре допускается использование </w:t>
      </w:r>
      <w:proofErr w:type="spellStart"/>
      <w:r>
        <w:t>овощепротирочной</w:t>
      </w:r>
      <w:proofErr w:type="spellEnd"/>
      <w:r>
        <w:t xml:space="preserve"> машины.</w:t>
      </w:r>
    </w:p>
    <w:p w:rsidR="00DB7416" w:rsidRDefault="00DB7416" w:rsidP="00DB7416">
      <w:pPr>
        <w:pStyle w:val="a3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DB7416" w:rsidRDefault="00DB7416" w:rsidP="00DB7416">
      <w:pPr>
        <w:pStyle w:val="a3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DB7416" w:rsidRDefault="00DB7416" w:rsidP="00DB7416">
      <w:pPr>
        <w:pStyle w:val="a3"/>
      </w:pPr>
      <w:r>
        <w:t>Колбасные изделия (сосиски, вареные колбасы, сардельки) отвариваются после закипания воды в течение 5 минут.</w:t>
      </w:r>
    </w:p>
    <w:p w:rsidR="00DB7416" w:rsidRDefault="00DB7416" w:rsidP="00DB7416">
      <w:pPr>
        <w:pStyle w:val="a3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DB7416" w:rsidRDefault="00DB7416" w:rsidP="00DB7416">
      <w:pPr>
        <w:pStyle w:val="a3"/>
      </w:pPr>
      <w:r>
        <w:t>3.8. Крупы не должны содержать посторонних примесей. Перед использованием крупы промываются проточной водой.</w:t>
      </w:r>
    </w:p>
    <w:p w:rsidR="00DB7416" w:rsidRDefault="00DB7416" w:rsidP="00DB7416">
      <w:pPr>
        <w:pStyle w:val="a3"/>
      </w:pPr>
      <w:r>
        <w:t>3.9. Горячие блюда (супы, соусы, горячие напитки, вторые блюда и гарниры) при раздаче должны иметь температуру +60...+65</w:t>
      </w:r>
      <w:proofErr w:type="gramStart"/>
      <w:r>
        <w:t xml:space="preserve"> С</w:t>
      </w:r>
      <w:proofErr w:type="gramEnd"/>
      <w:r>
        <w:t>; холодные закуски, салаты, напитки - не ниже +15 С.</w:t>
      </w:r>
    </w:p>
    <w:p w:rsidR="00DB7416" w:rsidRDefault="00DB7416" w:rsidP="00DB7416">
      <w:pPr>
        <w:pStyle w:val="a3"/>
      </w:pPr>
      <w:r>
        <w:t>3.10. При обработке овощей должны быть соблюдены следующие требования:</w:t>
      </w:r>
    </w:p>
    <w:p w:rsidR="00DB7416" w:rsidRDefault="00DB7416" w:rsidP="00DB7416">
      <w:pPr>
        <w:pStyle w:val="a3"/>
      </w:pPr>
      <w:r>
        <w:t>3.11.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удалить наружные листы.</w:t>
      </w:r>
    </w:p>
    <w:p w:rsidR="00DB7416" w:rsidRDefault="00DB7416" w:rsidP="00DB7416">
      <w:pPr>
        <w:pStyle w:val="a3"/>
      </w:pPr>
      <w:r>
        <w:t>Не допускается предварительное замачивание овощей.</w:t>
      </w:r>
    </w:p>
    <w:p w:rsidR="00DB7416" w:rsidRDefault="00DB7416" w:rsidP="00DB7416">
      <w:pPr>
        <w:pStyle w:val="a3"/>
      </w:pPr>
      <w:r>
        <w:lastRenderedPageBreak/>
        <w:t>Очищенные картофель, корнеплоды и другие овощи, допускается хранить в холодной воде не более 2 часов.</w:t>
      </w:r>
    </w:p>
    <w:p w:rsidR="00DB7416" w:rsidRDefault="00DB7416" w:rsidP="00DB7416">
      <w:pPr>
        <w:pStyle w:val="a3"/>
      </w:pPr>
      <w:r>
        <w:t>3.12.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DB7416" w:rsidRDefault="00DB7416" w:rsidP="00DB7416">
      <w:pPr>
        <w:pStyle w:val="a3"/>
      </w:pPr>
      <w:r>
        <w:t>3.13. При кулинарной обработке овощи очищаются непосредственно перед их приготовлением. Свежая зелень добавляется в готовые блюда во время раздачи.</w:t>
      </w:r>
    </w:p>
    <w:p w:rsidR="00DB7416" w:rsidRDefault="00DB7416" w:rsidP="00DB7416">
      <w:pPr>
        <w:pStyle w:val="a3"/>
      </w:pPr>
      <w:r>
        <w:t>Для обеспечения сохранности витаминов в блюдах, овощи, подлежащие отвариванию в очищенном виде, чистятся непосредственно перед варкой и варятся в подсоленной воде (кроме свеклы).</w:t>
      </w:r>
    </w:p>
    <w:p w:rsidR="00DB7416" w:rsidRDefault="00DB7416" w:rsidP="00DB7416">
      <w:pPr>
        <w:pStyle w:val="a3"/>
      </w:pPr>
      <w:r>
        <w:t>3.14. Овощи, предназначенные для приготовления винегретов и салатов, варятся в кожуре.</w:t>
      </w:r>
    </w:p>
    <w:p w:rsidR="00DB7416" w:rsidRDefault="00DB7416" w:rsidP="00DB7416">
      <w:pPr>
        <w:pStyle w:val="a3"/>
      </w:pPr>
      <w:r>
        <w:t>3.15. Изготовление салатов и их заправка осуществляются непосредственно перед раздачей.</w:t>
      </w:r>
    </w:p>
    <w:p w:rsidR="00DB7416" w:rsidRDefault="00DB7416" w:rsidP="00DB7416">
      <w:pPr>
        <w:pStyle w:val="a3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4 2 С.</w:t>
      </w:r>
    </w:p>
    <w:p w:rsidR="00DB7416" w:rsidRDefault="00DB7416" w:rsidP="00DB7416">
      <w:pPr>
        <w:pStyle w:val="a3"/>
      </w:pPr>
      <w:r>
        <w:t>В качестве заправки салатов используется растительное масло. Использование майонеза для заправки салатов не допускается.</w:t>
      </w:r>
    </w:p>
    <w:p w:rsidR="00DB7416" w:rsidRDefault="00DB7416" w:rsidP="00DB7416">
      <w:pPr>
        <w:pStyle w:val="a3"/>
      </w:pPr>
      <w:r>
        <w:t>Хранение заправленных салатов может осуществляться не более 30 минут при температуре 4 2[о] С.</w:t>
      </w:r>
    </w:p>
    <w:p w:rsidR="00DB7416" w:rsidRDefault="00DB7416" w:rsidP="00DB7416">
      <w:pPr>
        <w:pStyle w:val="a3"/>
      </w:pPr>
      <w:r>
        <w:t>3.16. Фрукты, включая цитрусовые, моются перед выдачей их детям.</w:t>
      </w:r>
    </w:p>
    <w:p w:rsidR="00DB7416" w:rsidRDefault="00DB7416" w:rsidP="00DB7416">
      <w:pPr>
        <w:pStyle w:val="a3"/>
      </w:pPr>
      <w:r>
        <w:t xml:space="preserve">3.17. Кефир, ряженка, простокваша и другие кисломолочные продукты </w:t>
      </w:r>
      <w:proofErr w:type="spellStart"/>
      <w:r>
        <w:t>порционируются</w:t>
      </w:r>
      <w:proofErr w:type="spellEnd"/>
      <w:r>
        <w:t xml:space="preserve"> в чашки непосредственно из пакетов или бутылок перед их раздачей.</w:t>
      </w:r>
    </w:p>
    <w:p w:rsidR="00DB7416" w:rsidRDefault="00DB7416" w:rsidP="00DB7416">
      <w:pPr>
        <w:pStyle w:val="a3"/>
      </w:pPr>
      <w:r>
        <w:t>3.18. Выдача готовой пищи детям осуществляется после проведения бракеража готовой продукции, в ходе которого оцениваются органолептические свойства (цвет, запах, вкус, консистенция) всех готовых к выдаче блюд и продуктов. Результаты контроля регистрируются в специальном журнале (таблица 3).</w:t>
      </w:r>
    </w:p>
    <w:p w:rsidR="00DB7416" w:rsidRDefault="00DB7416" w:rsidP="00DB7416">
      <w:pPr>
        <w:pStyle w:val="a3"/>
      </w:pPr>
      <w:r>
        <w:rPr>
          <w:noProof/>
        </w:rPr>
        <w:drawing>
          <wp:inline distT="0" distB="0" distL="0" distR="0">
            <wp:extent cx="5715000" cy="1352550"/>
            <wp:effectExtent l="19050" t="0" r="0" b="0"/>
            <wp:docPr id="3" name="Рисунок 3" descr="http://img.rg.ru/pril/92/49/68/6306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92/49/68/6306_13.gif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16" w:rsidRDefault="00DB7416" w:rsidP="00DB7416">
      <w:pPr>
        <w:pStyle w:val="a3"/>
      </w:pPr>
      <w:r>
        <w:t xml:space="preserve">3.19. От всех приготовленных и реализованных в соответствии с меню блюд и кулинарных изделий должны оставляться суточные пробы.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колбасу, бутерброды оставляются поштучно, целиком (в объеме одной порции).</w:t>
      </w:r>
      <w:proofErr w:type="gramEnd"/>
    </w:p>
    <w:p w:rsidR="00DB7416" w:rsidRDefault="00DB7416" w:rsidP="00DB7416">
      <w:pPr>
        <w:pStyle w:val="a3"/>
      </w:pPr>
      <w:r>
        <w:lastRenderedPageBreak/>
        <w:t xml:space="preserve">Пробы отбираются прокипяченными ложками в прокипяченную посуду (банки, контейнеры) с плотно закрывающимися крышками (каждая порция - в отдельную посуду) и </w:t>
      </w:r>
      <w:proofErr w:type="gramStart"/>
      <w:r>
        <w:t>сохраняются в течение не менее 48 часов в холодильнике при температуре не выше +6 С. Посуда с пробами маркируется</w:t>
      </w:r>
      <w:proofErr w:type="gramEnd"/>
      <w:r>
        <w:t xml:space="preserve"> с указанием приема пищи и даты отбора.</w:t>
      </w:r>
    </w:p>
    <w:p w:rsidR="00DB7416" w:rsidRDefault="00DB7416" w:rsidP="00DB7416">
      <w:pPr>
        <w:pStyle w:val="a3"/>
      </w:pPr>
      <w:r>
        <w:t>3.20.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DB7416" w:rsidRDefault="00DB7416" w:rsidP="00DB7416">
      <w:pPr>
        <w:pStyle w:val="a3"/>
      </w:pPr>
      <w:r>
        <w:t>- использование пищевых продуктов, указанных в Приложении N 2;</w:t>
      </w:r>
    </w:p>
    <w:p w:rsidR="00DB7416" w:rsidRDefault="00DB7416" w:rsidP="00DB7416">
      <w:pPr>
        <w:pStyle w:val="a3"/>
      </w:pPr>
      <w:r>
        <w:t>- изготовление творога и других кисломолочных продуктов, зельцев, яичницы-глазуньи;</w:t>
      </w:r>
    </w:p>
    <w:p w:rsidR="00DB7416" w:rsidRDefault="00DB7416" w:rsidP="00DB7416">
      <w:pPr>
        <w:pStyle w:val="a3"/>
      </w:pPr>
      <w:r>
        <w:t>- изготовление холодных напитков и морсов из плодово-ягодного сырья без термической обработки;</w:t>
      </w:r>
    </w:p>
    <w:p w:rsidR="00DB7416" w:rsidRDefault="00DB7416" w:rsidP="00DB7416">
      <w:pPr>
        <w:pStyle w:val="a3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DB7416" w:rsidRDefault="00DB7416" w:rsidP="00DB7416">
      <w:pPr>
        <w:pStyle w:val="a3"/>
      </w:pPr>
      <w:r>
        <w:t xml:space="preserve">3.21. </w:t>
      </w:r>
      <w:proofErr w:type="spellStart"/>
      <w:r>
        <w:t>Порционирование</w:t>
      </w:r>
      <w:proofErr w:type="spellEnd"/>
      <w:r>
        <w:t xml:space="preserve"> блюд в столовую посуду осуществляется на кухне или в специально выделенном месте (столе) в игровой комнате.</w:t>
      </w:r>
    </w:p>
    <w:p w:rsidR="00DB7416" w:rsidRDefault="00DB7416" w:rsidP="00DB7416">
      <w:pPr>
        <w:pStyle w:val="a3"/>
      </w:pPr>
      <w:r>
        <w:t>3.22. Кратность приема пищи определяется временем пребывания детей и режимом работы дошкольной группы (завтрак или обед, или завтрак и обед, или полдник).</w:t>
      </w:r>
    </w:p>
    <w:p w:rsidR="00DB7416" w:rsidRDefault="00DB7416" w:rsidP="00DB7416">
      <w:pPr>
        <w:pStyle w:val="a3"/>
      </w:pPr>
      <w:r>
        <w:t>Прием пищи организуется с интервалом не более 4 часов. Режим питания детей по отдельным приемам пищи, в зависимости от их времени пребывания в дошкольных группах, представлен в таблице 4.</w:t>
      </w:r>
    </w:p>
    <w:p w:rsidR="00DB7416" w:rsidRDefault="00DB7416" w:rsidP="00DB7416">
      <w:pPr>
        <w:pStyle w:val="a3"/>
      </w:pPr>
      <w:r>
        <w:rPr>
          <w:noProof/>
        </w:rPr>
        <w:drawing>
          <wp:inline distT="0" distB="0" distL="0" distR="0">
            <wp:extent cx="5715000" cy="1952625"/>
            <wp:effectExtent l="19050" t="0" r="0" b="0"/>
            <wp:docPr id="4" name="Рисунок 4" descr="http://img.rg.ru/pril/92/49/68/6306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92/49/68/6306_14.gif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16" w:rsidRDefault="00DB7416" w:rsidP="00DB7416">
      <w:pPr>
        <w:pStyle w:val="a3"/>
      </w:pPr>
      <w:r>
        <w:t>3.23. Мытье столовой посуды должно быть организовано на кухне. Мытье столовой посуды осуществляется отдельно от кухонной посуды.</w:t>
      </w:r>
    </w:p>
    <w:p w:rsidR="00DB7416" w:rsidRDefault="00DB7416" w:rsidP="00DB7416">
      <w:pPr>
        <w:pStyle w:val="a3"/>
      </w:pPr>
      <w:r>
        <w:t>В дошкольной группе мытье столовой и кухонной посуды, инвентаря, съемных деталей технологического в следующем порядке:</w:t>
      </w:r>
    </w:p>
    <w:p w:rsidR="00DB7416" w:rsidRDefault="00DB7416" w:rsidP="00DB7416">
      <w:pPr>
        <w:pStyle w:val="a3"/>
      </w:pPr>
      <w:r>
        <w:t>- механическое удаление остатков пищи;</w:t>
      </w:r>
    </w:p>
    <w:p w:rsidR="00DB7416" w:rsidRDefault="00DB7416" w:rsidP="00DB7416">
      <w:pPr>
        <w:pStyle w:val="a3"/>
      </w:pPr>
      <w:r>
        <w:t>- мытье в воде с добавлением моющих средств;</w:t>
      </w:r>
    </w:p>
    <w:p w:rsidR="00DB7416" w:rsidRDefault="00DB7416" w:rsidP="00DB7416">
      <w:pPr>
        <w:pStyle w:val="a3"/>
      </w:pPr>
      <w:r>
        <w:lastRenderedPageBreak/>
        <w:t>- ополаскивание горячей проточной водой.</w:t>
      </w:r>
    </w:p>
    <w:p w:rsidR="00DB7416" w:rsidRDefault="00DB7416" w:rsidP="00DB7416">
      <w:pPr>
        <w:pStyle w:val="a3"/>
      </w:pPr>
      <w:r>
        <w:t>Столы для обработки сырой и готовой продукции, инвентарь, технологическое оборудование моются после каждой технологической операции.</w:t>
      </w:r>
    </w:p>
    <w:p w:rsidR="00DB7416" w:rsidRDefault="00DB7416" w:rsidP="00DB7416">
      <w:pPr>
        <w:pStyle w:val="a3"/>
      </w:pPr>
      <w:r>
        <w:t>При наличии порезов, ожогов допускают к приготовлению и раздаче пищи лиц при условии их работы в перчатках.</w:t>
      </w:r>
    </w:p>
    <w:p w:rsidR="00DB7416" w:rsidRDefault="00DB7416" w:rsidP="00DB7416">
      <w:pPr>
        <w:pStyle w:val="a3"/>
      </w:pPr>
      <w:r>
        <w:t xml:space="preserve">3.24. Для дошкольных групп организуется питьевой режим, с использованием питьевой воды, расфасованной в емкости, или </w:t>
      </w:r>
      <w:proofErr w:type="spellStart"/>
      <w:r>
        <w:t>бутилированной</w:t>
      </w:r>
      <w:proofErr w:type="spellEnd"/>
      <w:r>
        <w:t>, или кипяченной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 часов.</w:t>
      </w:r>
    </w:p>
    <w:p w:rsidR="00DB7416" w:rsidRDefault="00DB7416" w:rsidP="00DB7416">
      <w:pPr>
        <w:pStyle w:val="a3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DB7416" w:rsidRDefault="00DB7416" w:rsidP="00DB7416">
      <w:pPr>
        <w:pStyle w:val="a3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DB7416" w:rsidRDefault="00DB7416" w:rsidP="00DB7416">
      <w:pPr>
        <w:pStyle w:val="a3"/>
      </w:pPr>
      <w:r>
        <w:rPr>
          <w:b/>
          <w:bCs/>
        </w:rPr>
        <w:t>IV. Требования к приему детей в дошкольные группы и организации режима дня дошкольной группы</w:t>
      </w:r>
    </w:p>
    <w:p w:rsidR="00DB7416" w:rsidRDefault="00DB7416" w:rsidP="00DB7416">
      <w:pPr>
        <w:pStyle w:val="a3"/>
      </w:pPr>
      <w:r>
        <w:t>4.1. Прием детей, впервые поступающих в дошкольные группы, осуществляется на основании медицинского заключения.</w:t>
      </w:r>
    </w:p>
    <w:p w:rsidR="00DB7416" w:rsidRDefault="00DB7416" w:rsidP="00DB7416">
      <w:pPr>
        <w:pStyle w:val="a3"/>
      </w:pPr>
      <w:r>
        <w:t>4.2. Ежедневный прием детей проводится воспитателем, который опрашивает родителей о состоянии здоровья детей. Больные дети или дети с подозрением на заболевание в дошкольные группы не принимаются.</w:t>
      </w:r>
    </w:p>
    <w:p w:rsidR="00DB7416" w:rsidRDefault="00DB7416" w:rsidP="00DB7416">
      <w:pPr>
        <w:pStyle w:val="a3"/>
      </w:pPr>
      <w:r>
        <w:t>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Заболевшие в течение дня дети изолируются от здоровых детей до прихода родителей или их госпитализации в лечебно-профилактическую организацию с информированием родителей.</w:t>
      </w:r>
    </w:p>
    <w:p w:rsidR="00DB7416" w:rsidRDefault="00DB7416" w:rsidP="00DB7416">
      <w:pPr>
        <w:pStyle w:val="a3"/>
      </w:pPr>
      <w:r>
        <w:t>4.3. После перенесенного заболевания, а также отсутствия более 5 дней (за исключением выходных и праздничных дней) дети принимаются в дошкольные группы только при наличии медицинской справки о состоянии здоровья.</w:t>
      </w:r>
    </w:p>
    <w:p w:rsidR="00DB7416" w:rsidRDefault="00DB7416" w:rsidP="00DB7416">
      <w:pPr>
        <w:pStyle w:val="a3"/>
      </w:pPr>
      <w:r>
        <w:t>4.4.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3-8 лет составляет 5,5 - 6 часов, до 3 лет - в соответствии с медицинскими рекомендациями.</w:t>
      </w:r>
    </w:p>
    <w:p w:rsidR="00DB7416" w:rsidRDefault="00DB7416" w:rsidP="00DB7416">
      <w:pPr>
        <w:pStyle w:val="a3"/>
      </w:pPr>
      <w:r>
        <w:t>4.5. 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</w:t>
      </w:r>
    </w:p>
    <w:p w:rsidR="00DB7416" w:rsidRDefault="00DB7416" w:rsidP="00DB7416">
      <w:pPr>
        <w:pStyle w:val="a3"/>
      </w:pPr>
      <w:r>
        <w:lastRenderedPageBreak/>
        <w:t>4.6. Прогулки организовываются 2 раза в день: в первую половину дня и во вторую половину дня - после дневного сна или перед уходом детей домой.</w:t>
      </w:r>
    </w:p>
    <w:p w:rsidR="00DB7416" w:rsidRDefault="00DB7416" w:rsidP="00DB7416">
      <w:pPr>
        <w:pStyle w:val="a3"/>
      </w:pPr>
      <w:r>
        <w:t>Продолжительность дневного сна для детей дошкольного возраста составляет 2 часа.</w:t>
      </w:r>
    </w:p>
    <w:p w:rsidR="00DB7416" w:rsidRDefault="00DB7416" w:rsidP="00DB7416">
      <w:pPr>
        <w:pStyle w:val="a3"/>
      </w:pPr>
      <w:r>
        <w:t xml:space="preserve">4.7. </w:t>
      </w:r>
      <w:proofErr w:type="gramStart"/>
      <w:r>
        <w:t>При реализации образовательной программы (части образовательной программы), за исключением игровой, познавательно-исследовательской, художественно-творческой деятельности, продолжительность занятий составляет: для детей от 3 до 4 лет - не более 15 минут, для детей от 4 до 5 лет - не более 20 минут, для детей от 5 до 6 лет - не более 25 минут, для детей от 6 до 8 лет - не более 30 минут</w:t>
      </w:r>
      <w:proofErr w:type="gramEnd"/>
      <w:r>
        <w:t>. Занятия рекомендуется организовывать в первой половине дня. Перерывы между такими занятиями должны составлять не менее 10 минут. В середине занятия проводят физкультминутку.</w:t>
      </w:r>
    </w:p>
    <w:p w:rsidR="00DB7416" w:rsidRDefault="00DB7416" w:rsidP="00DB7416">
      <w:pPr>
        <w:pStyle w:val="a3"/>
      </w:pPr>
      <w:r>
        <w:t>4.8. При осуществлении образовательной деятельности в иных организационных формах (в виде игровой, познавательно-исследовательской, художественно-творческой деятельности, в том числе, в форме мастерских, секций, экскурсий) продолжительность занятий не регламентируется.</w:t>
      </w:r>
    </w:p>
    <w:p w:rsidR="00DB7416" w:rsidRDefault="00DB7416" w:rsidP="00DB7416">
      <w:pPr>
        <w:pStyle w:val="a3"/>
      </w:pPr>
      <w:r>
        <w:t>4.9. Двигательный режим, физические упражнения и закаливающие мероприятия осуществляются с учетом состояния здоровья, возраста детей и времени года.</w:t>
      </w:r>
    </w:p>
    <w:p w:rsidR="00DB7416" w:rsidRDefault="00DB7416" w:rsidP="00DB7416">
      <w:pPr>
        <w:pStyle w:val="a3"/>
      </w:pPr>
      <w:r>
        <w:t>4.10. Для организации прогулок используются оборудованные детские площадки. Допускается использование внутридомовых территорий, скверов и парков.</w:t>
      </w:r>
    </w:p>
    <w:p w:rsidR="00DB7416" w:rsidRDefault="00DB7416" w:rsidP="00DB7416">
      <w:pPr>
        <w:pStyle w:val="a3"/>
      </w:pPr>
      <w:r>
        <w:rPr>
          <w:b/>
          <w:bCs/>
        </w:rPr>
        <w:t>V. Требования к прохождению профилактических медицинских осмотров, гигиенического воспитания и обучения, личной гигиене персонала дошкольной группы</w:t>
      </w:r>
    </w:p>
    <w:p w:rsidR="00DB7416" w:rsidRDefault="00DB7416" w:rsidP="00DB7416">
      <w:pPr>
        <w:pStyle w:val="a3"/>
      </w:pPr>
      <w:r>
        <w:t>5.1. Персонал дошкольных групп проходит предварительные, при поступлении на работу, и периодические медицинские осмотры, в установленном порядке</w:t>
      </w:r>
      <w:proofErr w:type="gramStart"/>
      <w:r>
        <w:rPr>
          <w:vertAlign w:val="superscript"/>
        </w:rPr>
        <w:t>2</w:t>
      </w:r>
      <w:proofErr w:type="gramEnd"/>
      <w: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</w:p>
    <w:p w:rsidR="00DB7416" w:rsidRDefault="00DB7416" w:rsidP="00DB7416">
      <w:pPr>
        <w:pStyle w:val="a3"/>
      </w:pPr>
      <w:r>
        <w:t xml:space="preserve">Персонал дошкольной группы прививается в соответствии с национальным календарем профилактических прививок, а также </w:t>
      </w:r>
      <w:proofErr w:type="gramStart"/>
      <w:r>
        <w:t>по</w:t>
      </w:r>
      <w:proofErr w:type="gramEnd"/>
      <w:r>
        <w:t xml:space="preserve"> эпидемиологическим показаниям</w:t>
      </w:r>
      <w:r>
        <w:rPr>
          <w:vertAlign w:val="superscript"/>
        </w:rPr>
        <w:t>3</w:t>
      </w:r>
      <w:r>
        <w:t>.</w:t>
      </w:r>
    </w:p>
    <w:p w:rsidR="00DB7416" w:rsidRDefault="00DB7416" w:rsidP="00DB7416">
      <w:pPr>
        <w:pStyle w:val="a3"/>
      </w:pPr>
      <w:r>
        <w:t>5.2. Каждый работник дошкольных групп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сведения о допуске к работе.</w:t>
      </w:r>
    </w:p>
    <w:p w:rsidR="00DB7416" w:rsidRDefault="00DB7416" w:rsidP="00DB7416">
      <w:pPr>
        <w:pStyle w:val="a3"/>
      </w:pPr>
      <w:r>
        <w:t>5.3. Работники дошкольных групп должны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DB7416" w:rsidRDefault="00DB7416" w:rsidP="00DB7416">
      <w:pPr>
        <w:pStyle w:val="a3"/>
      </w:pPr>
      <w:r>
        <w:t>5.4. Медицинское обслуживание детей дошкольной группы осуществляется в соответствии с законодательством Российской Федерации.</w:t>
      </w:r>
    </w:p>
    <w:p w:rsidR="00DB7416" w:rsidRDefault="00DB7416" w:rsidP="00DB7416">
      <w:pPr>
        <w:pStyle w:val="a3"/>
      </w:pPr>
      <w:r>
        <w:rPr>
          <w:b/>
          <w:bCs/>
        </w:rPr>
        <w:t>VI. Требования к соблюдению санитарных правил</w:t>
      </w:r>
    </w:p>
    <w:p w:rsidR="00DB7416" w:rsidRDefault="00DB7416" w:rsidP="00DB7416">
      <w:pPr>
        <w:pStyle w:val="a3"/>
      </w:pPr>
      <w:r>
        <w:lastRenderedPageBreak/>
        <w:t>6.1. Руководитель дошкольной группы отвечает за организацию и полноту выполнения настоящих санитарных правил, в том числе обеспечивает:</w:t>
      </w:r>
    </w:p>
    <w:p w:rsidR="00DB7416" w:rsidRDefault="00DB7416" w:rsidP="00DB7416">
      <w:pPr>
        <w:pStyle w:val="a3"/>
      </w:pPr>
      <w:r>
        <w:t>- наличие санитарных правил и доведение их содержания до персонала дошкольной группы;</w:t>
      </w:r>
    </w:p>
    <w:p w:rsidR="00DB7416" w:rsidRDefault="00DB7416" w:rsidP="00DB7416">
      <w:pPr>
        <w:pStyle w:val="a3"/>
      </w:pPr>
      <w:r>
        <w:t>- выполнение требований санитарных правил персоналом дошкольной группы;</w:t>
      </w:r>
    </w:p>
    <w:p w:rsidR="00DB7416" w:rsidRDefault="00DB7416" w:rsidP="00DB7416">
      <w:pPr>
        <w:pStyle w:val="a3"/>
      </w:pPr>
      <w:r>
        <w:t>- создание необходимых условий для соблюдения санитарных правил.</w:t>
      </w:r>
    </w:p>
    <w:p w:rsidR="00DB7416" w:rsidRDefault="00DB7416" w:rsidP="00DB7416">
      <w:pPr>
        <w:pStyle w:val="a3"/>
      </w:pPr>
      <w:r>
        <w:t>6.2. За нарушение санитарного законодательства руководитель дошкольной группы, а также должностные лица, нарушившие требования санитарных правил несут ответственность в порядке, установленном законодательством Российской Федерации.</w:t>
      </w:r>
    </w:p>
    <w:p w:rsidR="00DB7416" w:rsidRDefault="00DB7416" w:rsidP="00DB7416">
      <w:pPr>
        <w:pStyle w:val="a3"/>
      </w:pPr>
      <w:r>
        <w:rPr>
          <w:vertAlign w:val="superscript"/>
        </w:rPr>
        <w:t>1</w:t>
      </w:r>
      <w:r>
        <w:t xml:space="preserve"> Постановление Правительства Российской Федерации от 05.06.2013 N 476 \"О вопросах государственного контроля (надзора)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</w:t>
      </w:r>
      <w:proofErr w:type="spellStart"/>
      <w:r>
        <w:t>Федерации\</w:t>
      </w:r>
      <w:proofErr w:type="spellEnd"/>
      <w:r>
        <w:t>" (Собрание законодательства Российской Федерации, 2013, N 24, ст. 2999).</w:t>
      </w:r>
    </w:p>
    <w:p w:rsidR="00DB7416" w:rsidRDefault="00DB7416" w:rsidP="00DB7416">
      <w:pPr>
        <w:pStyle w:val="a3"/>
      </w:pPr>
      <w:proofErr w:type="gramStart"/>
      <w:r>
        <w:rPr>
          <w:vertAlign w:val="superscript"/>
        </w:rPr>
        <w:t>2</w:t>
      </w:r>
      <w:r>
        <w:t xml:space="preserve"> Приказ </w:t>
      </w:r>
      <w:proofErr w:type="spellStart"/>
      <w:r>
        <w:t>Минздравсоцразвития</w:t>
      </w:r>
      <w:proofErr w:type="spellEnd"/>
      <w:r>
        <w:t xml:space="preserve"> России от 12.04.2011 N 302н \"Об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</w:t>
      </w:r>
      <w:proofErr w:type="spellStart"/>
      <w:r>
        <w:t>труда\</w:t>
      </w:r>
      <w:proofErr w:type="spellEnd"/>
      <w:r>
        <w:t>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22111),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DB7416" w:rsidRDefault="00DB7416" w:rsidP="00DB7416">
      <w:pPr>
        <w:pStyle w:val="a3"/>
      </w:pPr>
      <w:proofErr w:type="gramStart"/>
      <w:r>
        <w:rPr>
          <w:vertAlign w:val="superscript"/>
        </w:rPr>
        <w:t>3</w:t>
      </w:r>
      <w:r>
        <w:t xml:space="preserve"> Приказ </w:t>
      </w:r>
      <w:proofErr w:type="spellStart"/>
      <w:r>
        <w:t>Минздравсоцразвития</w:t>
      </w:r>
      <w:proofErr w:type="spellEnd"/>
      <w:r>
        <w:t xml:space="preserve"> России от 31.01.2011 N 51н \"Об утверждении национального календаря профилактических прививок и календаря профилактических прививок по эпидемическим </w:t>
      </w:r>
      <w:proofErr w:type="spellStart"/>
      <w:r>
        <w:t>показаниям\</w:t>
      </w:r>
      <w:proofErr w:type="spellEnd"/>
      <w:r>
        <w:t>" (В государственной регистрации не нуждается.</w:t>
      </w:r>
      <w:proofErr w:type="gramEnd"/>
      <w:r>
        <w:t xml:space="preserve"> - </w:t>
      </w:r>
      <w:proofErr w:type="gramStart"/>
      <w:r>
        <w:t>Письмо Минюста России от 17.02.2011, регистрационный N 01/8577-ДК).</w:t>
      </w:r>
      <w:proofErr w:type="gramEnd"/>
    </w:p>
    <w:p w:rsidR="00DB7416" w:rsidRDefault="00DB7416" w:rsidP="00DB7416">
      <w:pPr>
        <w:pStyle w:val="a3"/>
      </w:pPr>
      <w:r>
        <w:rPr>
          <w:noProof/>
        </w:rPr>
        <w:drawing>
          <wp:inline distT="0" distB="0" distL="0" distR="0">
            <wp:extent cx="5715000" cy="1409700"/>
            <wp:effectExtent l="19050" t="0" r="0" b="0"/>
            <wp:docPr id="5" name="Рисунок 5" descr="http://img.rg.ru/pril/92/49/68/6306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92/49/68/6306_15.gif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16" w:rsidRDefault="00DB7416" w:rsidP="00DB7416">
      <w:pPr>
        <w:pStyle w:val="a3"/>
      </w:pPr>
      <w:r>
        <w:rPr>
          <w:u w:val="single"/>
        </w:rPr>
        <w:t xml:space="preserve">Приложение N 2 к </w:t>
      </w:r>
      <w:proofErr w:type="spellStart"/>
      <w:r>
        <w:rPr>
          <w:u w:val="single"/>
        </w:rPr>
        <w:t>СанПиН</w:t>
      </w:r>
      <w:proofErr w:type="spellEnd"/>
      <w:r>
        <w:rPr>
          <w:u w:val="single"/>
        </w:rPr>
        <w:t xml:space="preserve"> 2.4.1.3147-13</w:t>
      </w:r>
    </w:p>
    <w:p w:rsidR="00DB7416" w:rsidRDefault="00DB7416" w:rsidP="00DB7416">
      <w:pPr>
        <w:pStyle w:val="a3"/>
      </w:pPr>
      <w:r>
        <w:rPr>
          <w:b/>
          <w:bCs/>
        </w:rPr>
        <w:t>Пищевые продукты,</w:t>
      </w:r>
    </w:p>
    <w:p w:rsidR="00DB7416" w:rsidRDefault="00DB7416" w:rsidP="00DB7416">
      <w:pPr>
        <w:pStyle w:val="a3"/>
      </w:pPr>
      <w:proofErr w:type="gramStart"/>
      <w:r>
        <w:rPr>
          <w:b/>
          <w:bCs/>
        </w:rPr>
        <w:t>которые</w:t>
      </w:r>
      <w:proofErr w:type="gramEnd"/>
      <w:r>
        <w:rPr>
          <w:b/>
          <w:bCs/>
        </w:rPr>
        <w:t xml:space="preserve"> не допускается использовать в питании детей:</w:t>
      </w:r>
    </w:p>
    <w:p w:rsidR="00DB7416" w:rsidRDefault="00DB7416" w:rsidP="00DB7416">
      <w:pPr>
        <w:pStyle w:val="a3"/>
      </w:pPr>
      <w:r>
        <w:rPr>
          <w:b/>
          <w:bCs/>
        </w:rPr>
        <w:t>Мясо и мясопродукты:</w:t>
      </w:r>
    </w:p>
    <w:p w:rsidR="00DB7416" w:rsidRDefault="00DB7416" w:rsidP="00DB7416">
      <w:pPr>
        <w:pStyle w:val="a3"/>
      </w:pPr>
      <w:r>
        <w:t>- мясо диких животных;</w:t>
      </w:r>
    </w:p>
    <w:p w:rsidR="00DB7416" w:rsidRDefault="00DB7416" w:rsidP="00DB7416">
      <w:pPr>
        <w:pStyle w:val="a3"/>
      </w:pPr>
      <w:r>
        <w:lastRenderedPageBreak/>
        <w:t>- коллагенсодержащее сырье из мяса птицы;</w:t>
      </w:r>
    </w:p>
    <w:p w:rsidR="00DB7416" w:rsidRDefault="00DB7416" w:rsidP="00DB7416">
      <w:pPr>
        <w:pStyle w:val="a3"/>
      </w:pPr>
      <w:r>
        <w:t>- мясо третьей и четвертой категории;</w:t>
      </w:r>
    </w:p>
    <w:p w:rsidR="00DB7416" w:rsidRDefault="00DB7416" w:rsidP="00DB7416">
      <w:pPr>
        <w:pStyle w:val="a3"/>
      </w:pPr>
      <w:r>
        <w:t>- мясо с массовой долей костей, жировой и соединительной ткани свыше 20%;</w:t>
      </w:r>
    </w:p>
    <w:p w:rsidR="00DB7416" w:rsidRDefault="00DB7416" w:rsidP="00DB7416">
      <w:pPr>
        <w:pStyle w:val="a3"/>
      </w:pPr>
      <w:r>
        <w:t>- субпродукты, кроме печени, языка, сердца;</w:t>
      </w:r>
    </w:p>
    <w:p w:rsidR="00DB7416" w:rsidRDefault="00DB7416" w:rsidP="00DB7416">
      <w:pPr>
        <w:pStyle w:val="a3"/>
      </w:pPr>
      <w:r>
        <w:t>- кровяные и ливерные колбасы;</w:t>
      </w:r>
    </w:p>
    <w:p w:rsidR="00DB7416" w:rsidRDefault="00DB7416" w:rsidP="00DB7416">
      <w:pPr>
        <w:pStyle w:val="a3"/>
      </w:pPr>
      <w:r>
        <w:t>- непотрошеная птица (куры, индейки);</w:t>
      </w:r>
    </w:p>
    <w:p w:rsidR="00DB7416" w:rsidRDefault="00DB7416" w:rsidP="00DB7416">
      <w:pPr>
        <w:pStyle w:val="a3"/>
      </w:pPr>
      <w:r>
        <w:t>- мясо водоплавающих птиц.</w:t>
      </w:r>
    </w:p>
    <w:p w:rsidR="00DB7416" w:rsidRDefault="00DB7416" w:rsidP="00DB7416">
      <w:pPr>
        <w:pStyle w:val="a3"/>
      </w:pPr>
      <w:r>
        <w:rPr>
          <w:b/>
          <w:bCs/>
        </w:rPr>
        <w:t>Блюда, изготовленные из мяса, птицы, рыбы:</w:t>
      </w:r>
    </w:p>
    <w:p w:rsidR="00DB7416" w:rsidRDefault="00DB7416" w:rsidP="00DB7416">
      <w:pPr>
        <w:pStyle w:val="a3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DB7416" w:rsidRDefault="00DB7416" w:rsidP="00DB7416">
      <w:pPr>
        <w:pStyle w:val="a3"/>
      </w:pPr>
      <w:r>
        <w:t>- блюда, не прошедшие тепловую обработку, кроме соленой рыбы (сельдь, семга, форель).</w:t>
      </w:r>
    </w:p>
    <w:p w:rsidR="00DB7416" w:rsidRDefault="00DB7416" w:rsidP="00DB7416">
      <w:pPr>
        <w:pStyle w:val="a3"/>
      </w:pPr>
      <w:r>
        <w:rPr>
          <w:b/>
          <w:bCs/>
        </w:rPr>
        <w:t>Консервы:</w:t>
      </w:r>
    </w:p>
    <w:p w:rsidR="00DB7416" w:rsidRDefault="00DB7416" w:rsidP="00DB7416">
      <w:pPr>
        <w:pStyle w:val="a3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\"</w:t>
      </w:r>
      <w:proofErr w:type="spellStart"/>
      <w:r>
        <w:t>хлопуши\</w:t>
      </w:r>
      <w:proofErr w:type="spellEnd"/>
      <w:r>
        <w:t>", банки с ржавчиной, деформированные, без этикеток.</w:t>
      </w:r>
    </w:p>
    <w:p w:rsidR="00DB7416" w:rsidRDefault="00DB7416" w:rsidP="00DB7416">
      <w:pPr>
        <w:pStyle w:val="a3"/>
      </w:pPr>
      <w:r>
        <w:rPr>
          <w:b/>
          <w:bCs/>
        </w:rPr>
        <w:t>Пищевые жиры:</w:t>
      </w:r>
    </w:p>
    <w:p w:rsidR="00DB7416" w:rsidRDefault="00DB7416" w:rsidP="00DB7416">
      <w:pPr>
        <w:pStyle w:val="a3"/>
      </w:pPr>
      <w:r>
        <w:t xml:space="preserve">- кулинарные жиры, свиное или баранье сало, маргарин и другие </w:t>
      </w:r>
      <w:proofErr w:type="spellStart"/>
      <w:r>
        <w:t>гидрогенизированные</w:t>
      </w:r>
      <w:proofErr w:type="spellEnd"/>
      <w:r>
        <w:t xml:space="preserve"> жиры;</w:t>
      </w:r>
    </w:p>
    <w:p w:rsidR="00DB7416" w:rsidRDefault="00DB7416" w:rsidP="00DB7416">
      <w:pPr>
        <w:pStyle w:val="a3"/>
      </w:pPr>
      <w:r>
        <w:t>- сливочное масло жирностью ниже 72%;</w:t>
      </w:r>
    </w:p>
    <w:p w:rsidR="00DB7416" w:rsidRDefault="00DB7416" w:rsidP="00DB7416">
      <w:pPr>
        <w:pStyle w:val="a3"/>
      </w:pPr>
      <w:r>
        <w:t>- жареные в жире (во фритюре) пищевые продукты и кулинарные изделия, чипсы.</w:t>
      </w:r>
    </w:p>
    <w:p w:rsidR="00DB7416" w:rsidRDefault="00DB7416" w:rsidP="00DB7416">
      <w:pPr>
        <w:pStyle w:val="a3"/>
      </w:pPr>
      <w:r>
        <w:rPr>
          <w:b/>
          <w:bCs/>
        </w:rPr>
        <w:t>Молоко и молочные продукты:</w:t>
      </w:r>
    </w:p>
    <w:p w:rsidR="00DB7416" w:rsidRDefault="00DB7416" w:rsidP="00DB7416">
      <w:pPr>
        <w:pStyle w:val="a3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DB7416" w:rsidRDefault="00DB7416" w:rsidP="00DB7416">
      <w:pPr>
        <w:pStyle w:val="a3"/>
      </w:pPr>
      <w:r>
        <w:t>- молоко, не прошедшее пастеризацию;</w:t>
      </w:r>
    </w:p>
    <w:p w:rsidR="00DB7416" w:rsidRDefault="00DB7416" w:rsidP="00DB7416">
      <w:pPr>
        <w:pStyle w:val="a3"/>
      </w:pPr>
      <w:r>
        <w:t>- молочные продукты, творожные сырки с использованием растительных жиров;</w:t>
      </w:r>
    </w:p>
    <w:p w:rsidR="00DB7416" w:rsidRDefault="00DB7416" w:rsidP="00DB7416">
      <w:pPr>
        <w:pStyle w:val="a3"/>
      </w:pPr>
      <w:r>
        <w:t>- мороженое;</w:t>
      </w:r>
    </w:p>
    <w:p w:rsidR="00DB7416" w:rsidRDefault="00DB7416" w:rsidP="00DB7416">
      <w:pPr>
        <w:pStyle w:val="a3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DB7416" w:rsidRDefault="00DB7416" w:rsidP="00DB7416">
      <w:pPr>
        <w:pStyle w:val="a3"/>
      </w:pPr>
      <w:r>
        <w:t>- фляжная сметана без термической обработки;</w:t>
      </w:r>
    </w:p>
    <w:p w:rsidR="00DB7416" w:rsidRDefault="00DB7416" w:rsidP="00DB7416">
      <w:pPr>
        <w:pStyle w:val="a3"/>
      </w:pPr>
      <w:r>
        <w:t>- простокваша \"</w:t>
      </w:r>
      <w:proofErr w:type="spellStart"/>
      <w:r>
        <w:t>самоквас\</w:t>
      </w:r>
      <w:proofErr w:type="spellEnd"/>
      <w:r>
        <w:t>";</w:t>
      </w:r>
    </w:p>
    <w:p w:rsidR="00DB7416" w:rsidRDefault="00DB7416" w:rsidP="00DB7416">
      <w:pPr>
        <w:pStyle w:val="a3"/>
      </w:pPr>
      <w:r>
        <w:rPr>
          <w:b/>
          <w:bCs/>
        </w:rPr>
        <w:t>Яйца:</w:t>
      </w:r>
    </w:p>
    <w:p w:rsidR="00DB7416" w:rsidRDefault="00DB7416" w:rsidP="00DB7416">
      <w:pPr>
        <w:pStyle w:val="a3"/>
      </w:pPr>
      <w:r>
        <w:lastRenderedPageBreak/>
        <w:t>- яйца водоплавающих птиц;</w:t>
      </w:r>
    </w:p>
    <w:p w:rsidR="00DB7416" w:rsidRDefault="00DB7416" w:rsidP="00DB7416">
      <w:pPr>
        <w:pStyle w:val="a3"/>
      </w:pPr>
      <w:r>
        <w:t>- яйца с загрязненной скорлупой, с насечкой, \"</w:t>
      </w:r>
      <w:proofErr w:type="spellStart"/>
      <w:r>
        <w:t>тек\</w:t>
      </w:r>
      <w:proofErr w:type="spellEnd"/>
      <w:r>
        <w:t>", \"</w:t>
      </w:r>
      <w:proofErr w:type="spellStart"/>
      <w:r>
        <w:t>бой\</w:t>
      </w:r>
      <w:proofErr w:type="spellEnd"/>
      <w:r>
        <w:t>";</w:t>
      </w:r>
    </w:p>
    <w:p w:rsidR="00DB7416" w:rsidRDefault="00DB7416" w:rsidP="00DB7416">
      <w:pPr>
        <w:pStyle w:val="a3"/>
      </w:pPr>
      <w:r>
        <w:t>- яйца из хозяйств, неблагополучных по сальмонеллезам;</w:t>
      </w:r>
    </w:p>
    <w:p w:rsidR="00DB7416" w:rsidRDefault="00DB7416" w:rsidP="00DB7416">
      <w:pPr>
        <w:pStyle w:val="a3"/>
      </w:pPr>
      <w:r>
        <w:rPr>
          <w:b/>
          <w:bCs/>
        </w:rPr>
        <w:t>Кондитерские изделия:</w:t>
      </w:r>
    </w:p>
    <w:p w:rsidR="00DB7416" w:rsidRDefault="00DB7416" w:rsidP="00DB7416">
      <w:pPr>
        <w:pStyle w:val="a3"/>
      </w:pPr>
      <w:r>
        <w:t>- кремовые кондитерские изделия (пирожные и торты) и кремы.</w:t>
      </w:r>
    </w:p>
    <w:p w:rsidR="00DB7416" w:rsidRDefault="00DB7416" w:rsidP="00DB7416">
      <w:pPr>
        <w:pStyle w:val="a3"/>
      </w:pPr>
      <w:r>
        <w:rPr>
          <w:b/>
          <w:bCs/>
        </w:rPr>
        <w:t>Прочие продукты и блюда:</w:t>
      </w:r>
    </w:p>
    <w:p w:rsidR="00DB7416" w:rsidRDefault="00DB7416" w:rsidP="00DB7416">
      <w:pPr>
        <w:pStyle w:val="a3"/>
      </w:pPr>
      <w:r>
        <w:t>- любые пищевые продукты домашнего (не промышленного) изготовления, а также принесенные из дома;</w:t>
      </w:r>
    </w:p>
    <w:p w:rsidR="00DB7416" w:rsidRDefault="00DB7416" w:rsidP="00DB7416">
      <w:pPr>
        <w:pStyle w:val="a3"/>
      </w:pPr>
      <w:r>
        <w:t>- первые и вторые блюда на основе сухих пищевых концентратов быстрого приготовления;</w:t>
      </w:r>
    </w:p>
    <w:p w:rsidR="00DB7416" w:rsidRDefault="00DB7416" w:rsidP="00DB7416">
      <w:pPr>
        <w:pStyle w:val="a3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DB7416" w:rsidRDefault="00DB7416" w:rsidP="00DB7416">
      <w:pPr>
        <w:pStyle w:val="a3"/>
      </w:pPr>
      <w:r>
        <w:t>- грибы, кулинарные изделия из грибов;</w:t>
      </w:r>
    </w:p>
    <w:p w:rsidR="00DB7416" w:rsidRDefault="00DB7416" w:rsidP="00DB7416">
      <w:pPr>
        <w:pStyle w:val="a3"/>
      </w:pPr>
      <w:r>
        <w:t>- квас, газированные напитки;</w:t>
      </w:r>
    </w:p>
    <w:p w:rsidR="00DB7416" w:rsidRDefault="00DB7416" w:rsidP="00DB7416">
      <w:pPr>
        <w:pStyle w:val="a3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DB7416" w:rsidRDefault="00DB7416" w:rsidP="00DB7416">
      <w:pPr>
        <w:pStyle w:val="a3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DB7416" w:rsidRDefault="00DB7416" w:rsidP="00DB7416">
      <w:pPr>
        <w:pStyle w:val="a3"/>
      </w:pPr>
      <w:r>
        <w:t>- кофе натуральный;</w:t>
      </w:r>
    </w:p>
    <w:p w:rsidR="00DB7416" w:rsidRDefault="00DB7416" w:rsidP="00DB7416">
      <w:pPr>
        <w:pStyle w:val="a3"/>
      </w:pPr>
      <w:r>
        <w:t>- ядра абрикосовой косточки, арахиса;</w:t>
      </w:r>
    </w:p>
    <w:p w:rsidR="00DB7416" w:rsidRDefault="00DB7416" w:rsidP="00DB7416">
      <w:pPr>
        <w:pStyle w:val="a3"/>
      </w:pPr>
      <w:r>
        <w:t>- карамель, в том числе леденцовая;</w:t>
      </w:r>
    </w:p>
    <w:p w:rsidR="00DB7416" w:rsidRDefault="00DB7416" w:rsidP="00DB7416">
      <w:pPr>
        <w:pStyle w:val="a3"/>
      </w:pPr>
      <w:r>
        <w:t>- продукты, в том числе кондитерские изделия, содержащие алкоголь;</w:t>
      </w:r>
    </w:p>
    <w:p w:rsidR="00DB7416" w:rsidRDefault="00DB7416" w:rsidP="00DB7416">
      <w:pPr>
        <w:pStyle w:val="a3"/>
      </w:pPr>
      <w:r>
        <w:t>- кумыс и другие кисломолочные продукты с содержанием этанола (более 0,5%).</w:t>
      </w:r>
    </w:p>
    <w:p w:rsidR="00DB7416" w:rsidRDefault="00DB7416" w:rsidP="00DB7416">
      <w:pPr>
        <w:pStyle w:val="a3"/>
      </w:pPr>
      <w:r>
        <w:rPr>
          <w:sz w:val="20"/>
          <w:szCs w:val="20"/>
        </w:rPr>
        <w:t>Материал опубликован по адресу: http://www.rg.ru/2014/02/14/sanpin-dok.html</w:t>
      </w:r>
    </w:p>
    <w:p w:rsidR="00A305CC" w:rsidRDefault="00A305CC"/>
    <w:sectPr w:rsidR="00A3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416"/>
    <w:rsid w:val="00A305CC"/>
    <w:rsid w:val="00DB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41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B741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41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B7416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74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92/49/68/6306_15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img.rg.ru/pril/92/49/68/6306_14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rg.ru/pril/92/49/68/6306_13.gif" TargetMode="External"/><Relationship Id="rId5" Type="http://schemas.openxmlformats.org/officeDocument/2006/relationships/image" Target="http://img.rg.ru/pril/92/49/68/6306_12.gif" TargetMode="External"/><Relationship Id="rId10" Type="http://schemas.openxmlformats.org/officeDocument/2006/relationships/theme" Target="theme/theme1.xml"/><Relationship Id="rId4" Type="http://schemas.openxmlformats.org/officeDocument/2006/relationships/image" Target="http://img.rg.ru/pril/92/49/68/6306_11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5322</Words>
  <Characters>30341</Characters>
  <Application>Microsoft Office Word</Application>
  <DocSecurity>0</DocSecurity>
  <Lines>252</Lines>
  <Paragraphs>71</Paragraphs>
  <ScaleCrop>false</ScaleCrop>
  <Company>Microsoft</Company>
  <LinksUpToDate>false</LinksUpToDate>
  <CharactersWithSpaces>35592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2014-02-14T11:54:00Z</dcterms:created>
  <dcterms:modified xsi:type="dcterms:W3CDTF">2014-02-14T11:54:00Z</dcterms:modified>
</cp:coreProperties>
</file>