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0" w:rsidRDefault="005D3CD0" w:rsidP="005D3CD0">
      <w:pPr>
        <w:jc w:val="center"/>
      </w:pPr>
      <w:r w:rsidRPr="009A41FA">
        <w:rPr>
          <w:b/>
          <w:sz w:val="44"/>
          <w:szCs w:val="44"/>
        </w:rPr>
        <w:t>РОЗЫГРЫШ – 4К</w:t>
      </w:r>
      <w:r w:rsidR="009A41FA">
        <w:rPr>
          <w:b/>
          <w:sz w:val="44"/>
          <w:szCs w:val="44"/>
        </w:rPr>
        <w:t xml:space="preserve"> телевизоров</w:t>
      </w:r>
      <w:r w:rsidRPr="009A41FA">
        <w:t xml:space="preserve"> </w:t>
      </w:r>
    </w:p>
    <w:p w:rsidR="009A41FA" w:rsidRPr="009A41FA" w:rsidRDefault="009A41FA" w:rsidP="005D3CD0">
      <w:pPr>
        <w:jc w:val="center"/>
        <w:rPr>
          <w:b/>
          <w:sz w:val="44"/>
          <w:szCs w:val="44"/>
        </w:rPr>
      </w:pPr>
    </w:p>
    <w:p w:rsidR="005D3CD0" w:rsidRDefault="00660551">
      <w:r>
        <w:t xml:space="preserve">Приз – телевизор </w:t>
      </w:r>
      <w:r w:rsidR="005D3CD0">
        <w:t xml:space="preserve"> 4К </w:t>
      </w:r>
      <w:r w:rsidR="005D3CD0">
        <w:rPr>
          <w:lang w:val="en-US"/>
        </w:rPr>
        <w:t>Ultra</w:t>
      </w:r>
      <w:r w:rsidR="005D3CD0" w:rsidRPr="005D3CD0">
        <w:t xml:space="preserve"> </w:t>
      </w:r>
      <w:r w:rsidR="005D3CD0">
        <w:rPr>
          <w:lang w:val="en-US"/>
        </w:rPr>
        <w:t>HD</w:t>
      </w:r>
      <w:r w:rsidR="005D3CD0" w:rsidRPr="005D3CD0">
        <w:t xml:space="preserve"> (3 </w:t>
      </w:r>
      <w:proofErr w:type="spellStart"/>
      <w:proofErr w:type="gramStart"/>
      <w:r w:rsidR="005D3CD0">
        <w:t>шт</w:t>
      </w:r>
      <w:proofErr w:type="spellEnd"/>
      <w:proofErr w:type="gramEnd"/>
      <w:r w:rsidR="005D3CD0" w:rsidRPr="005D3CD0">
        <w:t>)</w:t>
      </w:r>
      <w:r w:rsidR="005D3CD0">
        <w:t>.</w:t>
      </w:r>
    </w:p>
    <w:p w:rsidR="009F6914" w:rsidRPr="004D57CC" w:rsidRDefault="009F6914" w:rsidP="009F6914">
      <w:pPr>
        <w:spacing w:after="0"/>
        <w:rPr>
          <w:b/>
        </w:rPr>
      </w:pPr>
      <w:r w:rsidRPr="004D57CC">
        <w:rPr>
          <w:b/>
        </w:rPr>
        <w:t>Полные условия акции:</w:t>
      </w:r>
    </w:p>
    <w:p w:rsidR="00CC5F97" w:rsidRDefault="009A41FA" w:rsidP="009F6914">
      <w:pPr>
        <w:spacing w:after="0"/>
      </w:pPr>
      <w:r>
        <w:t xml:space="preserve">1) </w:t>
      </w:r>
      <w:r w:rsidR="009F6914">
        <w:t>Организатором</w:t>
      </w:r>
      <w:r w:rsidR="00CC5F97">
        <w:t xml:space="preserve"> </w:t>
      </w:r>
      <w:r w:rsidR="009F6914">
        <w:t xml:space="preserve"> </w:t>
      </w:r>
      <w:r w:rsidR="00CC5F97">
        <w:t>розыгрыша</w:t>
      </w:r>
      <w:r w:rsidR="009F6914">
        <w:t xml:space="preserve"> является ООО «ОКС», ОГРН  1075504001517, ИНН 5504122776, расположенное по </w:t>
      </w:r>
      <w:r w:rsidR="004959FC">
        <w:t xml:space="preserve">юридическому </w:t>
      </w:r>
      <w:r w:rsidR="009F6914">
        <w:t>адресу:</w:t>
      </w:r>
      <w:r>
        <w:t xml:space="preserve"> </w:t>
      </w:r>
      <w:r w:rsidRPr="00086C67">
        <w:rPr>
          <w:color w:val="000000"/>
        </w:rPr>
        <w:t>646780</w:t>
      </w:r>
      <w:r>
        <w:rPr>
          <w:color w:val="000000"/>
        </w:rPr>
        <w:t>, Омская область, Русско-Полянский район, рабочий поселок Русская Поляна, ул. Ленина, д.41, пом.12</w:t>
      </w:r>
      <w:r w:rsidR="004959FC">
        <w:t xml:space="preserve"> , почтовый адрес</w:t>
      </w:r>
      <w:r>
        <w:t>:</w:t>
      </w:r>
      <w:r w:rsidR="004959FC">
        <w:t xml:space="preserve">  </w:t>
      </w:r>
      <w:r w:rsidR="009F6914">
        <w:t xml:space="preserve">644033, </w:t>
      </w:r>
      <w:proofErr w:type="spellStart"/>
      <w:r w:rsidR="009F6914">
        <w:t>г</w:t>
      </w:r>
      <w:proofErr w:type="gramStart"/>
      <w:r w:rsidR="009F6914">
        <w:t>.О</w:t>
      </w:r>
      <w:proofErr w:type="gramEnd"/>
      <w:r w:rsidR="009F6914">
        <w:t>мск</w:t>
      </w:r>
      <w:proofErr w:type="spellEnd"/>
      <w:r w:rsidR="009F6914">
        <w:t>, ул.</w:t>
      </w:r>
      <w:r w:rsidR="00CC5F97">
        <w:t>Тютчева,1.</w:t>
      </w:r>
    </w:p>
    <w:p w:rsidR="003A4AC8" w:rsidRDefault="009A41FA" w:rsidP="009F6914">
      <w:pPr>
        <w:spacing w:after="0"/>
      </w:pPr>
      <w:r>
        <w:t>2)</w:t>
      </w:r>
      <w:r w:rsidR="00976327">
        <w:t xml:space="preserve"> </w:t>
      </w:r>
      <w:r w:rsidR="003A4AC8">
        <w:t xml:space="preserve">Срок </w:t>
      </w:r>
      <w:r w:rsidR="00976327">
        <w:t xml:space="preserve">пакетного </w:t>
      </w:r>
      <w:r w:rsidR="003A4AC8">
        <w:t>подключения</w:t>
      </w:r>
      <w:r w:rsidR="00976327">
        <w:t xml:space="preserve"> к услугам ООО «ОКС»  </w:t>
      </w:r>
      <w:r w:rsidR="003A4AC8">
        <w:t xml:space="preserve">с </w:t>
      </w:r>
      <w:r w:rsidR="008C12BC">
        <w:t xml:space="preserve"> </w:t>
      </w:r>
      <w:r w:rsidR="003A4AC8">
        <w:t xml:space="preserve">01.12.2018 по 21.12.2018. </w:t>
      </w:r>
      <w:r w:rsidR="009F6914">
        <w:t xml:space="preserve"> </w:t>
      </w:r>
    </w:p>
    <w:p w:rsidR="009F6914" w:rsidRDefault="009A41FA" w:rsidP="009F6914">
      <w:pPr>
        <w:spacing w:after="0"/>
      </w:pPr>
      <w:r>
        <w:t xml:space="preserve">3) </w:t>
      </w:r>
      <w:r w:rsidR="00CC5F97">
        <w:t>Сроки проведения розыгрыша</w:t>
      </w:r>
      <w:r>
        <w:t xml:space="preserve">: </w:t>
      </w:r>
      <w:r w:rsidR="00CC5F97">
        <w:t xml:space="preserve"> с 01.12.2018 по 24.12.2018</w:t>
      </w:r>
      <w:r w:rsidR="003A4AC8">
        <w:t>.</w:t>
      </w:r>
      <w:r w:rsidR="00CC5F97">
        <w:t xml:space="preserve"> </w:t>
      </w:r>
    </w:p>
    <w:p w:rsidR="005D3CD0" w:rsidRDefault="005D3CD0" w:rsidP="00CC5F97">
      <w:pPr>
        <w:spacing w:after="0"/>
      </w:pPr>
      <w:r>
        <w:t>Оглашение победи</w:t>
      </w:r>
      <w:r w:rsidR="00B04FA2">
        <w:t>телей розыгрыша – еженедельно (</w:t>
      </w:r>
      <w:bookmarkStart w:id="0" w:name="_GoBack"/>
      <w:bookmarkEnd w:id="0"/>
      <w:r>
        <w:t>10 декабря 2018 г., 17 декабря 2018 г., 24 декабря 2018 г)</w:t>
      </w:r>
      <w:r w:rsidR="00CC5F97">
        <w:t>.</w:t>
      </w:r>
    </w:p>
    <w:p w:rsidR="004A2842" w:rsidRDefault="009A41FA" w:rsidP="004A2842">
      <w:pPr>
        <w:spacing w:after="0"/>
      </w:pPr>
      <w:r>
        <w:t xml:space="preserve">3) </w:t>
      </w:r>
      <w:r w:rsidR="004A2842">
        <w:t>Для того, чтобы принять участие в розыгрыше</w:t>
      </w:r>
      <w:r>
        <w:t xml:space="preserve">, </w:t>
      </w:r>
      <w:r w:rsidR="004A2842">
        <w:t xml:space="preserve"> необходимо в период с 01.12.2018 по 21.12.2018:</w:t>
      </w:r>
    </w:p>
    <w:p w:rsidR="00AC261A" w:rsidRDefault="004A2842" w:rsidP="00AC261A">
      <w:pPr>
        <w:spacing w:after="0"/>
        <w:jc w:val="both"/>
      </w:pPr>
      <w:r>
        <w:t>3.1.</w:t>
      </w:r>
      <w:r w:rsidR="00115EC9">
        <w:t xml:space="preserve"> </w:t>
      </w:r>
      <w:r w:rsidR="00130DF1">
        <w:t xml:space="preserve">Заключить договор на оказание услуг связи для физических лиц. </w:t>
      </w:r>
      <w:r w:rsidR="00AC261A">
        <w:t xml:space="preserve">Подключив </w:t>
      </w:r>
      <w:r w:rsidR="00585927">
        <w:t>услуг</w:t>
      </w:r>
      <w:r w:rsidR="00AC261A">
        <w:t>у</w:t>
      </w:r>
      <w:r w:rsidR="00585927">
        <w:t xml:space="preserve"> «Высокоскоростной доступ к сети интернет»  </w:t>
      </w:r>
      <w:r w:rsidR="00AC261A">
        <w:t>+ «Кабельное аналоговое телевидение» + «Кабельное цифровое телевидение» по тарифному плану «Больше за 500»</w:t>
      </w:r>
      <w:r w:rsidR="00837ED5">
        <w:t xml:space="preserve"> или</w:t>
      </w:r>
      <w:r w:rsidR="00AC261A">
        <w:t xml:space="preserve"> «Больше за 550»;</w:t>
      </w:r>
    </w:p>
    <w:p w:rsidR="00AC261A" w:rsidRDefault="00AC261A" w:rsidP="0094320D">
      <w:pPr>
        <w:jc w:val="both"/>
        <w:rPr>
          <w:color w:val="000000" w:themeColor="text1"/>
        </w:rPr>
      </w:pPr>
      <w:r>
        <w:t>3.</w:t>
      </w:r>
      <w:r w:rsidR="00F72D13">
        <w:t>2</w:t>
      </w:r>
      <w:r>
        <w:t xml:space="preserve">. Подключение производится при условии </w:t>
      </w:r>
      <w:r w:rsidR="0094320D">
        <w:t>внесения  в течение 3-х дней</w:t>
      </w:r>
      <w:r w:rsidR="0020757E">
        <w:t xml:space="preserve"> (включая дату подключения)</w:t>
      </w:r>
      <w:r w:rsidR="0094320D">
        <w:t xml:space="preserve">  авансового </w:t>
      </w:r>
      <w:r w:rsidR="0094320D" w:rsidRPr="0094320D">
        <w:rPr>
          <w:color w:val="000000" w:themeColor="text1"/>
        </w:rPr>
        <w:t xml:space="preserve">платежа </w:t>
      </w:r>
      <w:r w:rsidRPr="0094320D">
        <w:rPr>
          <w:color w:val="000000" w:themeColor="text1"/>
        </w:rPr>
        <w:t xml:space="preserve">  в размере 500 рублей на лицевой счет абонента</w:t>
      </w:r>
      <w:r w:rsidR="0094320D" w:rsidRPr="0094320D">
        <w:rPr>
          <w:color w:val="000000" w:themeColor="text1"/>
        </w:rPr>
        <w:t>, которая</w:t>
      </w:r>
      <w:r w:rsidR="0094320D">
        <w:rPr>
          <w:color w:val="000000" w:themeColor="text1"/>
        </w:rPr>
        <w:t xml:space="preserve"> в последующем будет списана в счет абонентской платы.</w:t>
      </w:r>
    </w:p>
    <w:p w:rsidR="00341DC5" w:rsidRDefault="0024338E" w:rsidP="00341DC5">
      <w:pPr>
        <w:jc w:val="both"/>
        <w:rPr>
          <w:color w:val="FF0000"/>
        </w:rPr>
      </w:pPr>
      <w:r>
        <w:rPr>
          <w:color w:val="000000" w:themeColor="text1"/>
        </w:rPr>
        <w:t xml:space="preserve">4).  </w:t>
      </w:r>
      <w:r w:rsidR="00341DC5">
        <w:rPr>
          <w:color w:val="000000" w:themeColor="text1"/>
        </w:rPr>
        <w:t xml:space="preserve"> </w:t>
      </w:r>
      <w:r>
        <w:rPr>
          <w:color w:val="000000" w:themeColor="text1"/>
        </w:rPr>
        <w:t>Заключив договор</w:t>
      </w:r>
      <w:r w:rsidR="00341DC5">
        <w:rPr>
          <w:color w:val="000000" w:themeColor="text1"/>
        </w:rPr>
        <w:t xml:space="preserve"> на оказание услуг связи по тарифному плану </w:t>
      </w:r>
      <w:r>
        <w:rPr>
          <w:color w:val="000000" w:themeColor="text1"/>
        </w:rPr>
        <w:t xml:space="preserve"> </w:t>
      </w:r>
      <w:r w:rsidR="00341DC5">
        <w:t>«Больше за 500», «Больше за 550» абонент выражает свое согласие на участие в розыгрыше призов и подтверждает свое согласие с условиями проведения</w:t>
      </w:r>
      <w:r w:rsidR="0020757E">
        <w:t xml:space="preserve"> розыгрыша</w:t>
      </w:r>
      <w:r w:rsidR="00341DC5">
        <w:t>. Принимая участие в розыгрыше, абонент подтверждает свое согласие с тем, что в случае выигрыша информация о факте выигрыша, его фамилия, имя, отчество будут опубликованы на официальном сайте компании</w:t>
      </w:r>
      <w:r w:rsidR="00341DC5" w:rsidRPr="00ED3D40">
        <w:t xml:space="preserve"> </w:t>
      </w:r>
      <w:r w:rsidR="00341DC5" w:rsidRPr="00ED3D40">
        <w:rPr>
          <w:color w:val="FF0000"/>
          <w:lang w:val="en-US"/>
        </w:rPr>
        <w:t>www</w:t>
      </w:r>
      <w:r w:rsidR="00341DC5" w:rsidRPr="00ED3D40">
        <w:rPr>
          <w:color w:val="FF0000"/>
        </w:rPr>
        <w:t xml:space="preserve"> .</w:t>
      </w:r>
      <w:proofErr w:type="spellStart"/>
      <w:r w:rsidR="00341DC5" w:rsidRPr="00ED3D40">
        <w:rPr>
          <w:color w:val="FF0000"/>
          <w:lang w:val="en-US"/>
        </w:rPr>
        <w:t>omkc</w:t>
      </w:r>
      <w:proofErr w:type="spellEnd"/>
      <w:r w:rsidR="00341DC5" w:rsidRPr="00ED3D40">
        <w:rPr>
          <w:color w:val="FF0000"/>
        </w:rPr>
        <w:t>.</w:t>
      </w:r>
      <w:proofErr w:type="spellStart"/>
      <w:r w:rsidR="00341DC5" w:rsidRPr="00ED3D40">
        <w:rPr>
          <w:color w:val="FF0000"/>
          <w:lang w:val="en-US"/>
        </w:rPr>
        <w:t>ru</w:t>
      </w:r>
      <w:proofErr w:type="spellEnd"/>
      <w:r w:rsidR="00341DC5" w:rsidRPr="00ED3D40">
        <w:rPr>
          <w:color w:val="FF0000"/>
        </w:rPr>
        <w:t xml:space="preserve">. </w:t>
      </w:r>
      <w:r w:rsidR="00D44CC2" w:rsidRPr="00D44CC2">
        <w:t xml:space="preserve">А так же  </w:t>
      </w:r>
      <w:r w:rsidR="00D44CC2">
        <w:t xml:space="preserve">дает свое согласие на проведение фото- и видеосъемки в момент вручения приза, которые в дальнейшем будут использованы в маркетинговых целях компанией ООО «ОКС».      </w:t>
      </w:r>
    </w:p>
    <w:p w:rsidR="004D57CC" w:rsidRDefault="00341DC5" w:rsidP="00341DC5">
      <w:pPr>
        <w:spacing w:after="0"/>
        <w:jc w:val="both"/>
        <w:rPr>
          <w:b/>
        </w:rPr>
      </w:pPr>
      <w:r>
        <w:t xml:space="preserve">5). </w:t>
      </w:r>
      <w:r w:rsidRPr="004D57CC">
        <w:rPr>
          <w:b/>
        </w:rPr>
        <w:t>Порядок проведения</w:t>
      </w:r>
      <w:r w:rsidR="004D57CC" w:rsidRPr="004D57CC">
        <w:rPr>
          <w:b/>
        </w:rPr>
        <w:t xml:space="preserve"> розыгрыша и место получения призов:</w:t>
      </w:r>
      <w:r w:rsidRPr="004D57CC">
        <w:rPr>
          <w:b/>
        </w:rPr>
        <w:t xml:space="preserve"> </w:t>
      </w:r>
    </w:p>
    <w:p w:rsidR="00347C86" w:rsidRDefault="00347C86" w:rsidP="00341DC5">
      <w:pPr>
        <w:spacing w:after="0"/>
        <w:jc w:val="both"/>
      </w:pPr>
      <w:r>
        <w:t xml:space="preserve">5.1. </w:t>
      </w:r>
      <w:r w:rsidR="00791C05">
        <w:t>Среди абонентов, подключившихся к услугам связи с 01.12.2018 по 07.12.2018</w:t>
      </w:r>
      <w:r>
        <w:t xml:space="preserve"> розыгрыш призов, проводится 10.12.2018 по адресу: </w:t>
      </w:r>
      <w:proofErr w:type="spellStart"/>
      <w:r>
        <w:t>г</w:t>
      </w:r>
      <w:proofErr w:type="gramStart"/>
      <w:r>
        <w:t>.О</w:t>
      </w:r>
      <w:proofErr w:type="gramEnd"/>
      <w:r>
        <w:t>мск</w:t>
      </w:r>
      <w:proofErr w:type="spellEnd"/>
      <w:r>
        <w:t>, ул.Тютчева,1 методом выбора билета из лицевых счетов абонентов  и помещенных в лототрон.</w:t>
      </w:r>
    </w:p>
    <w:p w:rsidR="008637DD" w:rsidRDefault="008637DD" w:rsidP="008637DD">
      <w:pPr>
        <w:spacing w:after="0"/>
      </w:pPr>
      <w:r>
        <w:t>Выигравшему абоненту</w:t>
      </w:r>
      <w:r w:rsidR="009A41FA">
        <w:t>,</w:t>
      </w:r>
      <w:r>
        <w:t xml:space="preserve"> приз можно будет получить  с  </w:t>
      </w:r>
      <w:r w:rsidRPr="008637DD">
        <w:rPr>
          <w:color w:val="000000" w:themeColor="text1"/>
        </w:rPr>
        <w:t>11.12.2018 по 13.12.2018</w:t>
      </w:r>
      <w:r>
        <w:rPr>
          <w:color w:val="000000" w:themeColor="text1"/>
        </w:rPr>
        <w:t xml:space="preserve"> по адресу:</w:t>
      </w:r>
      <w:r w:rsidRPr="008637DD">
        <w:t xml:space="preserve"> </w:t>
      </w:r>
      <w:r>
        <w:t>г. Омск, ул. Тютчева, 1.</w:t>
      </w:r>
    </w:p>
    <w:p w:rsidR="008637DD" w:rsidRDefault="009A41FA" w:rsidP="008637DD">
      <w:pPr>
        <w:spacing w:after="0"/>
        <w:jc w:val="both"/>
      </w:pPr>
      <w:r>
        <w:t>5.2. Среди а</w:t>
      </w:r>
      <w:r w:rsidR="008637DD">
        <w:t>бонент</w:t>
      </w:r>
      <w:r>
        <w:t>ов</w:t>
      </w:r>
      <w:r w:rsidR="008637DD">
        <w:t>, подключивши</w:t>
      </w:r>
      <w:r>
        <w:t>х</w:t>
      </w:r>
      <w:r w:rsidR="008C12BC">
        <w:t>ся</w:t>
      </w:r>
      <w:r w:rsidR="008637DD">
        <w:t xml:space="preserve"> к услугам связи с 08.12.2018 по 14.12.2018</w:t>
      </w:r>
      <w:r>
        <w:t>,  розыгрыш призов будет</w:t>
      </w:r>
      <w:r w:rsidR="008637DD">
        <w:t xml:space="preserve"> проводится 17.12.2018 по адресу: </w:t>
      </w:r>
      <w:proofErr w:type="spellStart"/>
      <w:r w:rsidR="008637DD">
        <w:t>г</w:t>
      </w:r>
      <w:proofErr w:type="gramStart"/>
      <w:r w:rsidR="008637DD">
        <w:t>.О</w:t>
      </w:r>
      <w:proofErr w:type="gramEnd"/>
      <w:r w:rsidR="008637DD">
        <w:t>мск</w:t>
      </w:r>
      <w:proofErr w:type="spellEnd"/>
      <w:r w:rsidR="008637DD">
        <w:t>, ул.Тютчева,1 методом выбора билета из лицевых счетов абонентов  и помещенных в лототрон.</w:t>
      </w:r>
    </w:p>
    <w:p w:rsidR="008637DD" w:rsidRDefault="008637DD" w:rsidP="008637DD">
      <w:pPr>
        <w:spacing w:after="0"/>
      </w:pPr>
      <w:r>
        <w:t xml:space="preserve">Выигравшему абоненту приз можно будет получить  с  </w:t>
      </w:r>
      <w:r w:rsidRPr="008637DD">
        <w:rPr>
          <w:color w:val="000000" w:themeColor="text1"/>
        </w:rPr>
        <w:t>1</w:t>
      </w:r>
      <w:r>
        <w:rPr>
          <w:color w:val="000000" w:themeColor="text1"/>
        </w:rPr>
        <w:t>8</w:t>
      </w:r>
      <w:r w:rsidRPr="008637DD">
        <w:rPr>
          <w:color w:val="000000" w:themeColor="text1"/>
        </w:rPr>
        <w:t xml:space="preserve">.12.2018 по </w:t>
      </w:r>
      <w:r>
        <w:rPr>
          <w:color w:val="000000" w:themeColor="text1"/>
        </w:rPr>
        <w:t>20</w:t>
      </w:r>
      <w:r w:rsidRPr="008637DD">
        <w:rPr>
          <w:color w:val="000000" w:themeColor="text1"/>
        </w:rPr>
        <w:t>.12.2018</w:t>
      </w:r>
      <w:r>
        <w:rPr>
          <w:color w:val="000000" w:themeColor="text1"/>
        </w:rPr>
        <w:t xml:space="preserve"> по адресу:</w:t>
      </w:r>
      <w:r w:rsidRPr="008637DD">
        <w:t xml:space="preserve"> </w:t>
      </w:r>
      <w:r>
        <w:t>г. Омск, ул. Тютчева, 1.</w:t>
      </w:r>
    </w:p>
    <w:p w:rsidR="008C12BC" w:rsidRDefault="008637DD" w:rsidP="008C12BC">
      <w:pPr>
        <w:spacing w:after="0"/>
        <w:jc w:val="both"/>
      </w:pPr>
      <w:r>
        <w:t xml:space="preserve">5.3.  </w:t>
      </w:r>
      <w:r w:rsidR="009A41FA">
        <w:t>Среди абонентов, подключивших</w:t>
      </w:r>
      <w:r w:rsidR="008C12BC">
        <w:t>ся к услугам связи с 15.12.2018 по 21.12.2018</w:t>
      </w:r>
      <w:r w:rsidR="009A41FA">
        <w:t>,</w:t>
      </w:r>
      <w:r w:rsidR="008C12BC">
        <w:t xml:space="preserve"> розыгрыш призов, </w:t>
      </w:r>
      <w:r w:rsidR="009A41FA">
        <w:t xml:space="preserve">будет </w:t>
      </w:r>
      <w:r w:rsidR="008C12BC">
        <w:t xml:space="preserve">проводится 24.12.2018 по адресу: </w:t>
      </w:r>
      <w:proofErr w:type="spellStart"/>
      <w:r w:rsidR="008C12BC">
        <w:t>г</w:t>
      </w:r>
      <w:proofErr w:type="gramStart"/>
      <w:r w:rsidR="008C12BC">
        <w:t>.О</w:t>
      </w:r>
      <w:proofErr w:type="gramEnd"/>
      <w:r w:rsidR="008C12BC">
        <w:t>мск</w:t>
      </w:r>
      <w:proofErr w:type="spellEnd"/>
      <w:r w:rsidR="008C12BC">
        <w:t>, ул.Тютчева,1 методом выбора билета из лицевых счетов абонентов  и помещенных в лототрон.</w:t>
      </w:r>
    </w:p>
    <w:p w:rsidR="008C12BC" w:rsidRDefault="008C12BC" w:rsidP="008C12BC">
      <w:pPr>
        <w:spacing w:after="0"/>
      </w:pPr>
      <w:r>
        <w:lastRenderedPageBreak/>
        <w:t>Выигравшему абоненту приз можно будет получить  с  25</w:t>
      </w:r>
      <w:r w:rsidRPr="008637DD">
        <w:rPr>
          <w:color w:val="000000" w:themeColor="text1"/>
        </w:rPr>
        <w:t xml:space="preserve">.12.2018 по </w:t>
      </w:r>
      <w:r>
        <w:rPr>
          <w:color w:val="000000" w:themeColor="text1"/>
        </w:rPr>
        <w:t>27</w:t>
      </w:r>
      <w:r w:rsidRPr="008637DD">
        <w:rPr>
          <w:color w:val="000000" w:themeColor="text1"/>
        </w:rPr>
        <w:t>.12.2018</w:t>
      </w:r>
      <w:r>
        <w:rPr>
          <w:color w:val="000000" w:themeColor="text1"/>
        </w:rPr>
        <w:t xml:space="preserve"> по адресу:</w:t>
      </w:r>
      <w:r w:rsidRPr="008637DD">
        <w:t xml:space="preserve"> </w:t>
      </w:r>
      <w:r>
        <w:t>г. Омск, ул. Тютчева, 1.</w:t>
      </w:r>
    </w:p>
    <w:p w:rsidR="00D01795" w:rsidRDefault="00ED4ECD" w:rsidP="008C12BC">
      <w:pPr>
        <w:spacing w:after="0"/>
      </w:pPr>
      <w:r>
        <w:t>Если Абонент</w:t>
      </w:r>
      <w:r w:rsidR="001670BD">
        <w:t>,</w:t>
      </w:r>
      <w:r>
        <w:t xml:space="preserve"> </w:t>
      </w:r>
      <w:r w:rsidR="009A41FA">
        <w:t xml:space="preserve"> </w:t>
      </w:r>
      <w:r>
        <w:t>участвовавший в розыгрыше</w:t>
      </w:r>
      <w:r w:rsidR="009A41FA">
        <w:t xml:space="preserve">, </w:t>
      </w:r>
      <w:r>
        <w:t xml:space="preserve"> и выигравший приз</w:t>
      </w:r>
      <w:r w:rsidR="009A41FA">
        <w:t xml:space="preserve">, </w:t>
      </w:r>
      <w:r>
        <w:t xml:space="preserve"> в течение указанн</w:t>
      </w:r>
      <w:r w:rsidR="00560B04">
        <w:t xml:space="preserve">ого </w:t>
      </w:r>
      <w:r>
        <w:t xml:space="preserve"> срок</w:t>
      </w:r>
      <w:r w:rsidR="00560B04">
        <w:t xml:space="preserve">а </w:t>
      </w:r>
      <w:r>
        <w:t xml:space="preserve"> не</w:t>
      </w:r>
      <w:r w:rsidR="0020757E">
        <w:t xml:space="preserve"> обращается за получение</w:t>
      </w:r>
      <w:r w:rsidR="00115EC9">
        <w:t>м</w:t>
      </w:r>
      <w:r w:rsidR="0020757E">
        <w:t xml:space="preserve"> </w:t>
      </w:r>
      <w:r>
        <w:t xml:space="preserve"> приз</w:t>
      </w:r>
      <w:r w:rsidR="0020757E">
        <w:t>а</w:t>
      </w:r>
      <w:r>
        <w:t xml:space="preserve">, </w:t>
      </w:r>
      <w:r w:rsidR="00560B04">
        <w:t xml:space="preserve">то он теряет право на получение подарка. </w:t>
      </w:r>
      <w:r w:rsidR="00D01795">
        <w:t xml:space="preserve"> </w:t>
      </w:r>
    </w:p>
    <w:p w:rsidR="009A41FA" w:rsidRDefault="009A41FA" w:rsidP="008C12BC">
      <w:pPr>
        <w:spacing w:after="0"/>
      </w:pPr>
    </w:p>
    <w:p w:rsidR="005D3CD0" w:rsidRDefault="00D44CC2">
      <w:r>
        <w:t>6</w:t>
      </w:r>
      <w:r w:rsidR="00560B04">
        <w:t>)</w:t>
      </w:r>
      <w:r w:rsidR="009A41FA">
        <w:t xml:space="preserve"> </w:t>
      </w:r>
      <w:r w:rsidR="005D3CD0">
        <w:t>Информация о выигрыш</w:t>
      </w:r>
      <w:r w:rsidR="006A768C">
        <w:t>е</w:t>
      </w:r>
      <w:r w:rsidR="005D3CD0">
        <w:t xml:space="preserve"> доводится до абонента путем размещения информации на сайте </w:t>
      </w:r>
      <w:hyperlink r:id="rId7" w:history="1">
        <w:r w:rsidR="006A768C" w:rsidRPr="002879B6">
          <w:rPr>
            <w:rStyle w:val="a3"/>
          </w:rPr>
          <w:t>www.omkc.ru</w:t>
        </w:r>
      </w:hyperlink>
      <w:r w:rsidR="006A768C">
        <w:t xml:space="preserve">  </w:t>
      </w:r>
      <w:r w:rsidR="006A768C" w:rsidRPr="00115EC9">
        <w:rPr>
          <w:color w:val="595959" w:themeColor="text1" w:themeTint="A6"/>
        </w:rPr>
        <w:t>10.12.2018, 17.12.2018, 24.12.2018</w:t>
      </w:r>
      <w:r w:rsidR="005D3CD0" w:rsidRPr="00115EC9">
        <w:rPr>
          <w:color w:val="595959" w:themeColor="text1" w:themeTint="A6"/>
        </w:rPr>
        <w:t xml:space="preserve">, </w:t>
      </w:r>
      <w:r w:rsidR="005D3CD0">
        <w:t xml:space="preserve">а так же по телефону, указанному Абонентом при заключении договора. Денежный эквивалент призов не предусмотрен. </w:t>
      </w:r>
    </w:p>
    <w:p w:rsidR="00282D13" w:rsidRPr="00282D13" w:rsidRDefault="00D44CC2">
      <w:r>
        <w:t>7</w:t>
      </w:r>
      <w:r w:rsidR="00560B04">
        <w:t>)</w:t>
      </w:r>
      <w:r w:rsidR="00E41D9E">
        <w:t xml:space="preserve">. </w:t>
      </w:r>
      <w:r w:rsidR="00282D13">
        <w:t>Трансляция проведения розыгрыша призов будет осуществляться в официальных группах «</w:t>
      </w:r>
      <w:proofErr w:type="spellStart"/>
      <w:r w:rsidR="00282D13">
        <w:t>Вконтакте</w:t>
      </w:r>
      <w:proofErr w:type="spellEnd"/>
      <w:r w:rsidR="00282D13">
        <w:t>» (</w:t>
      </w:r>
      <w:r w:rsidR="00282D13" w:rsidRPr="00282D13">
        <w:t>https://vk.com/omkcru</w:t>
      </w:r>
      <w:r w:rsidR="00282D13">
        <w:t>) и «</w:t>
      </w:r>
      <w:r w:rsidR="00282D13">
        <w:rPr>
          <w:lang w:val="en-US"/>
        </w:rPr>
        <w:t>Instagram</w:t>
      </w:r>
      <w:r w:rsidR="00282D13">
        <w:t>» (</w:t>
      </w:r>
      <w:r w:rsidR="00282D13" w:rsidRPr="00282D13">
        <w:t>ht</w:t>
      </w:r>
      <w:r w:rsidR="00282D13">
        <w:t>tps://www.instagram.com/omkc_ru)</w:t>
      </w:r>
    </w:p>
    <w:p w:rsidR="00E41D9E" w:rsidRDefault="00D44CC2">
      <w:r>
        <w:t>8</w:t>
      </w:r>
      <w:r w:rsidR="00560B04">
        <w:t>)</w:t>
      </w:r>
      <w:r w:rsidR="005D3CD0">
        <w:t>.</w:t>
      </w:r>
      <w:r w:rsidR="00E41D9E">
        <w:t xml:space="preserve"> </w:t>
      </w:r>
      <w:r w:rsidR="005D3CD0">
        <w:t>К участию в розыгрыше не допускаются сотрудники компании «Омские кабельные сети»</w:t>
      </w:r>
      <w:r w:rsidR="00341DC5">
        <w:t xml:space="preserve"> и их родственники</w:t>
      </w:r>
      <w:r w:rsidR="005D3CD0">
        <w:t xml:space="preserve">. </w:t>
      </w:r>
    </w:p>
    <w:p w:rsidR="00343043" w:rsidRDefault="00343043"/>
    <w:sectPr w:rsidR="00343043" w:rsidSect="005D3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D6C"/>
    <w:multiLevelType w:val="hybridMultilevel"/>
    <w:tmpl w:val="CD8C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FDF"/>
    <w:multiLevelType w:val="hybridMultilevel"/>
    <w:tmpl w:val="3FFC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0F60"/>
    <w:multiLevelType w:val="hybridMultilevel"/>
    <w:tmpl w:val="1FEE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0"/>
    <w:rsid w:val="00026427"/>
    <w:rsid w:val="0003084C"/>
    <w:rsid w:val="000B3659"/>
    <w:rsid w:val="00115EC9"/>
    <w:rsid w:val="00130DF1"/>
    <w:rsid w:val="001670BD"/>
    <w:rsid w:val="00185B5E"/>
    <w:rsid w:val="001D6A9E"/>
    <w:rsid w:val="0020757E"/>
    <w:rsid w:val="0024338E"/>
    <w:rsid w:val="00282D13"/>
    <w:rsid w:val="00341DC5"/>
    <w:rsid w:val="00343043"/>
    <w:rsid w:val="00347C86"/>
    <w:rsid w:val="003A4AC8"/>
    <w:rsid w:val="0042422A"/>
    <w:rsid w:val="004959FC"/>
    <w:rsid w:val="004A2842"/>
    <w:rsid w:val="004A67A1"/>
    <w:rsid w:val="004B4D58"/>
    <w:rsid w:val="004D57CC"/>
    <w:rsid w:val="00560B04"/>
    <w:rsid w:val="00585927"/>
    <w:rsid w:val="005902B5"/>
    <w:rsid w:val="005D3CD0"/>
    <w:rsid w:val="00660551"/>
    <w:rsid w:val="0066259B"/>
    <w:rsid w:val="00692B36"/>
    <w:rsid w:val="006A768C"/>
    <w:rsid w:val="0072675A"/>
    <w:rsid w:val="0074201B"/>
    <w:rsid w:val="00791C05"/>
    <w:rsid w:val="00837ED5"/>
    <w:rsid w:val="008637DD"/>
    <w:rsid w:val="00871112"/>
    <w:rsid w:val="008C12BC"/>
    <w:rsid w:val="00905A9C"/>
    <w:rsid w:val="00925E75"/>
    <w:rsid w:val="00933F59"/>
    <w:rsid w:val="0094320D"/>
    <w:rsid w:val="00945CB3"/>
    <w:rsid w:val="00956B2F"/>
    <w:rsid w:val="00976327"/>
    <w:rsid w:val="009A41FA"/>
    <w:rsid w:val="009B7D6F"/>
    <w:rsid w:val="009F6914"/>
    <w:rsid w:val="00AC261A"/>
    <w:rsid w:val="00B04FA2"/>
    <w:rsid w:val="00B25815"/>
    <w:rsid w:val="00CC5F97"/>
    <w:rsid w:val="00D01795"/>
    <w:rsid w:val="00D44CC2"/>
    <w:rsid w:val="00D62597"/>
    <w:rsid w:val="00D86998"/>
    <w:rsid w:val="00E41D9E"/>
    <w:rsid w:val="00EA33C8"/>
    <w:rsid w:val="00EB551B"/>
    <w:rsid w:val="00ED3D40"/>
    <w:rsid w:val="00ED4ECD"/>
    <w:rsid w:val="00ED518D"/>
    <w:rsid w:val="00F0517C"/>
    <w:rsid w:val="00F25056"/>
    <w:rsid w:val="00F41F5D"/>
    <w:rsid w:val="00F72D13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6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6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k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77EE-73E7-4B9A-8094-C1687258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Кристина</dc:creator>
  <cp:lastModifiedBy>Боброва Ольга</cp:lastModifiedBy>
  <cp:revision>4</cp:revision>
  <cp:lastPrinted>2018-11-28T07:49:00Z</cp:lastPrinted>
  <dcterms:created xsi:type="dcterms:W3CDTF">2018-11-30T08:48:00Z</dcterms:created>
  <dcterms:modified xsi:type="dcterms:W3CDTF">2018-11-30T08:55:00Z</dcterms:modified>
</cp:coreProperties>
</file>