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22" w:rsidRPr="00B349DB" w:rsidRDefault="00401322" w:rsidP="00B349DB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color w:val="000000"/>
          <w:sz w:val="32"/>
          <w:szCs w:val="32"/>
        </w:rPr>
      </w:pPr>
      <w:r w:rsidRPr="00B349DB">
        <w:rPr>
          <w:color w:val="000000"/>
          <w:sz w:val="32"/>
          <w:szCs w:val="32"/>
        </w:rPr>
        <w:t>ОТЧЁТ ГЛАВЫ ОМСКОГО МУНИЦИПАЛЬНОГО РАЙОНА О РЕЗУЛЬТАТАХ ЕГО ДЕЯТЕЛЬНОСТИ И ДЕЯТЕЛЬНОСТИ АДМИНИСТРАЦИИ В 202</w:t>
      </w:r>
      <w:r w:rsidR="00F67DE9" w:rsidRPr="00B349DB">
        <w:rPr>
          <w:color w:val="000000"/>
          <w:sz w:val="32"/>
          <w:szCs w:val="32"/>
        </w:rPr>
        <w:t>1</w:t>
      </w:r>
      <w:r w:rsidRPr="00B349DB">
        <w:rPr>
          <w:color w:val="000000"/>
          <w:sz w:val="32"/>
          <w:szCs w:val="32"/>
        </w:rPr>
        <w:t xml:space="preserve"> ГОДУ.</w:t>
      </w:r>
    </w:p>
    <w:p w:rsidR="00401322" w:rsidRPr="00B349DB" w:rsidRDefault="00401322" w:rsidP="00B349DB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b/>
          <w:color w:val="000000"/>
          <w:sz w:val="32"/>
          <w:szCs w:val="32"/>
        </w:rPr>
      </w:pPr>
    </w:p>
    <w:p w:rsidR="00935AE0" w:rsidRPr="00B349DB" w:rsidRDefault="00401322" w:rsidP="00B349DB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b/>
          <w:color w:val="000000"/>
          <w:sz w:val="32"/>
          <w:szCs w:val="32"/>
        </w:rPr>
      </w:pPr>
      <w:r w:rsidRPr="00B349DB">
        <w:rPr>
          <w:b/>
          <w:color w:val="000000"/>
          <w:sz w:val="32"/>
          <w:szCs w:val="32"/>
        </w:rPr>
        <w:t>Добрый день, уважаемые депутаты, коллеги, приглашённые!</w:t>
      </w:r>
    </w:p>
    <w:p w:rsidR="00A32F58" w:rsidRPr="00B349DB" w:rsidRDefault="00935AE0" w:rsidP="00B349DB">
      <w:pPr>
        <w:pStyle w:val="a3"/>
        <w:spacing w:before="0" w:beforeAutospacing="0" w:after="0" w:afterAutospacing="0" w:line="276" w:lineRule="auto"/>
        <w:ind w:firstLine="709"/>
        <w:contextualSpacing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</w:t>
      </w:r>
    </w:p>
    <w:p w:rsidR="00A32F58" w:rsidRPr="00B349DB" w:rsidRDefault="00ED455F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Ежегодно в своём отчёте я, прежде всего, уделяю </w:t>
      </w:r>
      <w:r w:rsidR="00CD223C" w:rsidRPr="00B349DB">
        <w:rPr>
          <w:sz w:val="32"/>
          <w:szCs w:val="32"/>
        </w:rPr>
        <w:t xml:space="preserve">внимание </w:t>
      </w:r>
      <w:r w:rsidR="000450B8" w:rsidRPr="00B349DB">
        <w:rPr>
          <w:sz w:val="32"/>
          <w:szCs w:val="32"/>
        </w:rPr>
        <w:t xml:space="preserve">решению </w:t>
      </w:r>
      <w:r w:rsidRPr="00B349DB">
        <w:rPr>
          <w:sz w:val="32"/>
          <w:szCs w:val="32"/>
        </w:rPr>
        <w:t>проблемны</w:t>
      </w:r>
      <w:r w:rsidR="000450B8" w:rsidRPr="00B349DB">
        <w:rPr>
          <w:sz w:val="32"/>
          <w:szCs w:val="32"/>
        </w:rPr>
        <w:t>х</w:t>
      </w:r>
      <w:r w:rsidRPr="00B349DB">
        <w:rPr>
          <w:sz w:val="32"/>
          <w:szCs w:val="32"/>
        </w:rPr>
        <w:t xml:space="preserve"> вопрос</w:t>
      </w:r>
      <w:r w:rsidR="000450B8" w:rsidRPr="00B349DB">
        <w:rPr>
          <w:sz w:val="32"/>
          <w:szCs w:val="32"/>
        </w:rPr>
        <w:t>ов</w:t>
      </w:r>
      <w:r w:rsidR="002D5D70" w:rsidRPr="00B349DB">
        <w:rPr>
          <w:sz w:val="32"/>
          <w:szCs w:val="32"/>
        </w:rPr>
        <w:t xml:space="preserve">, </w:t>
      </w:r>
      <w:r w:rsidR="000450B8" w:rsidRPr="00B349DB">
        <w:rPr>
          <w:sz w:val="32"/>
          <w:szCs w:val="32"/>
        </w:rPr>
        <w:t>которые получаю</w:t>
      </w:r>
      <w:r w:rsidR="002D5D70" w:rsidRPr="00B349DB">
        <w:rPr>
          <w:sz w:val="32"/>
          <w:szCs w:val="32"/>
        </w:rPr>
        <w:t xml:space="preserve"> от жителей Омского района</w:t>
      </w:r>
      <w:r w:rsidRPr="00B349DB">
        <w:rPr>
          <w:sz w:val="32"/>
          <w:szCs w:val="32"/>
        </w:rPr>
        <w:t>, в том числе, через</w:t>
      </w:r>
      <w:r w:rsidR="00A32F58" w:rsidRPr="00B349DB">
        <w:rPr>
          <w:sz w:val="32"/>
          <w:szCs w:val="32"/>
        </w:rPr>
        <w:t xml:space="preserve"> социальные сети</w:t>
      </w:r>
      <w:r w:rsidRPr="00B349DB">
        <w:rPr>
          <w:sz w:val="32"/>
          <w:szCs w:val="32"/>
        </w:rPr>
        <w:t xml:space="preserve">. </w:t>
      </w:r>
      <w:r w:rsidR="002D5D70" w:rsidRPr="00B349DB">
        <w:rPr>
          <w:sz w:val="32"/>
          <w:szCs w:val="32"/>
        </w:rPr>
        <w:t xml:space="preserve">Сегодня мы живём в таких условиях, когда всё на виду, нельзя ничего спрятать, скрыть или замолчать. </w:t>
      </w:r>
      <w:r w:rsidRPr="00B349DB">
        <w:rPr>
          <w:sz w:val="32"/>
          <w:szCs w:val="32"/>
        </w:rPr>
        <w:t>Я считаю</w:t>
      </w:r>
      <w:r w:rsidR="00F71E02" w:rsidRPr="00B349DB">
        <w:rPr>
          <w:sz w:val="32"/>
          <w:szCs w:val="32"/>
        </w:rPr>
        <w:t xml:space="preserve"> </w:t>
      </w:r>
      <w:r w:rsidR="000450B8" w:rsidRPr="00B349DB">
        <w:rPr>
          <w:sz w:val="32"/>
          <w:szCs w:val="32"/>
        </w:rPr>
        <w:t xml:space="preserve">очень здорово, когда люди напрямую </w:t>
      </w:r>
      <w:r w:rsidR="00A32F58" w:rsidRPr="00B349DB">
        <w:rPr>
          <w:sz w:val="32"/>
          <w:szCs w:val="32"/>
        </w:rPr>
        <w:t>могут сказать власти о том, что их действительно волнует. Это кому-то, может быть, не всегда приятно и не всегда совпадает с представлениями чиновников о развитии территории, но</w:t>
      </w:r>
      <w:r w:rsidR="00195EB5" w:rsidRPr="00B349DB">
        <w:rPr>
          <w:sz w:val="32"/>
          <w:szCs w:val="32"/>
        </w:rPr>
        <w:t xml:space="preserve"> уверен,</w:t>
      </w:r>
      <w:r w:rsidR="00A32F58" w:rsidRPr="00B349DB">
        <w:rPr>
          <w:sz w:val="32"/>
          <w:szCs w:val="32"/>
        </w:rPr>
        <w:t xml:space="preserve"> чем быстрее и качественнее мы будем реагировать на </w:t>
      </w:r>
      <w:r w:rsidR="00463296" w:rsidRPr="00B349DB">
        <w:rPr>
          <w:sz w:val="32"/>
          <w:szCs w:val="32"/>
        </w:rPr>
        <w:t xml:space="preserve">такие </w:t>
      </w:r>
      <w:r w:rsidR="00A32F58" w:rsidRPr="00B349DB">
        <w:rPr>
          <w:sz w:val="32"/>
          <w:szCs w:val="32"/>
        </w:rPr>
        <w:t>запросы, тем гибче будет наше взаимодействие</w:t>
      </w:r>
      <w:r w:rsidR="00463296" w:rsidRPr="00B349DB">
        <w:rPr>
          <w:sz w:val="32"/>
          <w:szCs w:val="32"/>
        </w:rPr>
        <w:t xml:space="preserve"> и, в конечном итоге, эффективнее наша деятельность</w:t>
      </w:r>
      <w:r w:rsidR="00A32F58" w:rsidRPr="00B349DB">
        <w:rPr>
          <w:sz w:val="32"/>
          <w:szCs w:val="32"/>
        </w:rPr>
        <w:t>.</w:t>
      </w:r>
    </w:p>
    <w:p w:rsidR="00935AE0" w:rsidRPr="00B349DB" w:rsidRDefault="00935AE0" w:rsidP="00B349DB">
      <w:pPr>
        <w:pStyle w:val="a3"/>
        <w:spacing w:before="0" w:beforeAutospacing="0" w:after="0" w:afterAutospacing="0" w:line="276" w:lineRule="auto"/>
        <w:ind w:firstLine="709"/>
        <w:contextualSpacing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Прошедший финансовый год по исполнению бюджета был для Омского района непростым. Тем не менее, мы вместе с городом остаёмся муниципалитетами, являющимися донорами для всего региона. Так, за 2021 год в бюджет Омской области с территории </w:t>
      </w:r>
      <w:r w:rsidR="00510926" w:rsidRPr="00B349DB">
        <w:rPr>
          <w:sz w:val="32"/>
          <w:szCs w:val="32"/>
        </w:rPr>
        <w:t>нашего</w:t>
      </w:r>
      <w:r w:rsidRPr="00B349DB">
        <w:rPr>
          <w:sz w:val="32"/>
          <w:szCs w:val="32"/>
        </w:rPr>
        <w:t xml:space="preserve"> района собрано </w:t>
      </w:r>
      <w:r w:rsidRPr="00B349DB">
        <w:rPr>
          <w:b/>
          <w:sz w:val="32"/>
          <w:szCs w:val="32"/>
        </w:rPr>
        <w:t xml:space="preserve">2,2 миллиарда рублей налоговых доходов, что составляет 20,6% от поступлений по всем районам Омской области </w:t>
      </w:r>
      <w:r w:rsidRPr="00B349DB">
        <w:rPr>
          <w:i/>
          <w:sz w:val="32"/>
          <w:szCs w:val="32"/>
        </w:rPr>
        <w:t>(</w:t>
      </w:r>
      <w:r w:rsidR="00AA45BA" w:rsidRPr="00B349DB">
        <w:rPr>
          <w:i/>
          <w:sz w:val="32"/>
          <w:szCs w:val="32"/>
        </w:rPr>
        <w:t xml:space="preserve">всего по всем районам </w:t>
      </w:r>
      <w:r w:rsidRPr="00B349DB">
        <w:rPr>
          <w:i/>
          <w:sz w:val="32"/>
          <w:szCs w:val="32"/>
        </w:rPr>
        <w:t>10,7 млрд. рублей)</w:t>
      </w:r>
      <w:r w:rsidRPr="00B349DB">
        <w:rPr>
          <w:sz w:val="32"/>
          <w:szCs w:val="32"/>
        </w:rPr>
        <w:t>.</w:t>
      </w:r>
    </w:p>
    <w:p w:rsidR="00935AE0" w:rsidRPr="00B349DB" w:rsidRDefault="00935AE0" w:rsidP="00B349DB">
      <w:pPr>
        <w:pStyle w:val="a3"/>
        <w:spacing w:before="0" w:beforeAutospacing="0" w:after="0" w:afterAutospacing="0" w:line="276" w:lineRule="auto"/>
        <w:ind w:firstLine="709"/>
        <w:contextualSpacing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 За 2021 год мобилизовано в районный бюджет 2,1 миллиарда рублей (</w:t>
      </w:r>
      <w:r w:rsidRPr="00B349DB">
        <w:rPr>
          <w:i/>
          <w:sz w:val="32"/>
          <w:szCs w:val="32"/>
        </w:rPr>
        <w:t>с ростом к 2020 году на 17,5 миллионов</w:t>
      </w:r>
      <w:r w:rsidRPr="00B349DB">
        <w:rPr>
          <w:sz w:val="32"/>
          <w:szCs w:val="32"/>
        </w:rPr>
        <w:t xml:space="preserve">),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из них 1,4 миллиарда рублей дополнительно получено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из регионального и федерального бюджетов в виде межбюджетных трансфертов.</w:t>
      </w:r>
    </w:p>
    <w:p w:rsidR="00B349DB" w:rsidRDefault="00B349DB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</w:p>
    <w:p w:rsidR="00B349DB" w:rsidRDefault="00B349DB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lastRenderedPageBreak/>
        <w:t xml:space="preserve">Администрацией проделана огромная работа, направленная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создание</w:t>
      </w:r>
      <w:r w:rsidR="00F71E02" w:rsidRPr="00B349DB">
        <w:rPr>
          <w:sz w:val="32"/>
          <w:szCs w:val="32"/>
        </w:rPr>
        <w:t xml:space="preserve"> </w:t>
      </w:r>
      <w:r w:rsidR="00E45955" w:rsidRPr="00B349DB">
        <w:rPr>
          <w:sz w:val="32"/>
          <w:szCs w:val="32"/>
        </w:rPr>
        <w:t>привлекательного</w:t>
      </w:r>
      <w:r w:rsidRPr="00B349DB">
        <w:rPr>
          <w:sz w:val="32"/>
          <w:szCs w:val="32"/>
        </w:rPr>
        <w:t xml:space="preserve"> инвестиционного климата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 благоприятных условий для развития предпринимательства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на территории района, что позволило достигнуть роста поступлений по ряду </w:t>
      </w:r>
      <w:r w:rsidRPr="00B349DB">
        <w:rPr>
          <w:sz w:val="32"/>
          <w:szCs w:val="32"/>
          <w:u w:val="single"/>
        </w:rPr>
        <w:t>налоговых доходов</w:t>
      </w:r>
      <w:r w:rsidRPr="00B349DB">
        <w:rPr>
          <w:sz w:val="32"/>
          <w:szCs w:val="32"/>
        </w:rPr>
        <w:t>, а в частности: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rFonts w:asciiTheme="minorHAnsi" w:hAnsiTheme="minorHAnsi" w:cs="Helv"/>
          <w:color w:val="000000"/>
          <w:sz w:val="32"/>
          <w:szCs w:val="32"/>
        </w:rPr>
      </w:pPr>
      <w:r w:rsidRPr="00B349DB">
        <w:rPr>
          <w:sz w:val="32"/>
          <w:szCs w:val="32"/>
        </w:rPr>
        <w:t>- </w:t>
      </w:r>
      <w:r w:rsidR="00E45955" w:rsidRPr="00B349DB">
        <w:rPr>
          <w:b/>
          <w:i/>
          <w:sz w:val="32"/>
          <w:szCs w:val="32"/>
        </w:rPr>
        <w:t xml:space="preserve">налогу по </w:t>
      </w:r>
      <w:r w:rsidRPr="00B349DB">
        <w:rPr>
          <w:b/>
          <w:i/>
          <w:sz w:val="32"/>
          <w:szCs w:val="32"/>
        </w:rPr>
        <w:t>упрощенной систем</w:t>
      </w:r>
      <w:r w:rsidR="00E45955" w:rsidRPr="00B349DB">
        <w:rPr>
          <w:b/>
          <w:i/>
          <w:sz w:val="32"/>
          <w:szCs w:val="32"/>
        </w:rPr>
        <w:t>е</w:t>
      </w:r>
      <w:r w:rsidR="00F71E02" w:rsidRPr="00B349DB">
        <w:rPr>
          <w:b/>
          <w:i/>
          <w:sz w:val="32"/>
          <w:szCs w:val="32"/>
        </w:rPr>
        <w:t xml:space="preserve"> </w:t>
      </w:r>
      <w:r w:rsidRPr="00B349DB">
        <w:rPr>
          <w:sz w:val="32"/>
          <w:szCs w:val="32"/>
        </w:rPr>
        <w:t>на</w:t>
      </w:r>
      <w:r w:rsidR="00F71E02" w:rsidRPr="00B349DB">
        <w:rPr>
          <w:sz w:val="32"/>
          <w:szCs w:val="32"/>
        </w:rPr>
        <w:t xml:space="preserve"> </w:t>
      </w:r>
      <w:r w:rsidRPr="00B349DB">
        <w:rPr>
          <w:b/>
          <w:sz w:val="32"/>
          <w:szCs w:val="32"/>
        </w:rPr>
        <w:t>41,1 миллион</w:t>
      </w:r>
      <w:r w:rsidR="00E45955" w:rsidRPr="00B349DB">
        <w:rPr>
          <w:b/>
          <w:sz w:val="32"/>
          <w:szCs w:val="32"/>
        </w:rPr>
        <w:t>а</w:t>
      </w:r>
      <w:r w:rsidR="00F71E02" w:rsidRPr="00B349DB">
        <w:rPr>
          <w:b/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рублей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в связи с увеличением на 15% норматива отчислений</w:t>
      </w:r>
      <w:r w:rsidR="00AA45BA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AA45BA" w:rsidRPr="00B349DB">
        <w:rPr>
          <w:sz w:val="32"/>
          <w:szCs w:val="32"/>
        </w:rPr>
        <w:t>(</w:t>
      </w:r>
      <w:r w:rsidRPr="00B349DB">
        <w:rPr>
          <w:b/>
          <w:sz w:val="32"/>
          <w:szCs w:val="32"/>
        </w:rPr>
        <w:t>29,1 миллион</w:t>
      </w:r>
      <w:r w:rsidR="009663C9" w:rsidRPr="00B349DB">
        <w:rPr>
          <w:b/>
          <w:sz w:val="32"/>
          <w:szCs w:val="32"/>
        </w:rPr>
        <w:t>а</w:t>
      </w:r>
      <w:r w:rsidR="00F71E02" w:rsidRPr="00B349DB">
        <w:rPr>
          <w:b/>
          <w:sz w:val="32"/>
          <w:szCs w:val="32"/>
        </w:rPr>
        <w:t xml:space="preserve"> </w:t>
      </w:r>
      <w:r w:rsidRPr="00B349DB">
        <w:rPr>
          <w:sz w:val="32"/>
          <w:szCs w:val="32"/>
        </w:rPr>
        <w:t>рублей</w:t>
      </w:r>
      <w:r w:rsidR="00AA45BA" w:rsidRPr="00B349DB">
        <w:rPr>
          <w:sz w:val="32"/>
          <w:szCs w:val="32"/>
        </w:rPr>
        <w:t>)</w:t>
      </w:r>
      <w:r w:rsidRPr="00B349DB">
        <w:rPr>
          <w:sz w:val="32"/>
          <w:szCs w:val="32"/>
        </w:rPr>
        <w:t xml:space="preserve">, а также </w:t>
      </w:r>
      <w:r w:rsidR="009663C9" w:rsidRPr="00B349DB">
        <w:rPr>
          <w:color w:val="000000"/>
          <w:sz w:val="32"/>
          <w:szCs w:val="32"/>
        </w:rPr>
        <w:t>возросшим числом</w:t>
      </w:r>
      <w:r w:rsidRPr="00B349DB">
        <w:rPr>
          <w:color w:val="000000"/>
          <w:sz w:val="32"/>
          <w:szCs w:val="32"/>
        </w:rPr>
        <w:t xml:space="preserve"> субъектов малого и среднего предпринимательства </w:t>
      </w:r>
      <w:r w:rsidR="00AA45BA" w:rsidRPr="00B349DB">
        <w:rPr>
          <w:color w:val="000000"/>
          <w:sz w:val="32"/>
          <w:szCs w:val="32"/>
        </w:rPr>
        <w:t>более</w:t>
      </w:r>
      <w:r w:rsidR="00F0498D" w:rsidRPr="00B349DB">
        <w:rPr>
          <w:color w:val="000000"/>
          <w:sz w:val="32"/>
          <w:szCs w:val="32"/>
        </w:rPr>
        <w:t>,</w:t>
      </w:r>
      <w:r w:rsidR="00AA45BA" w:rsidRPr="00B349DB">
        <w:rPr>
          <w:color w:val="000000"/>
          <w:sz w:val="32"/>
          <w:szCs w:val="32"/>
        </w:rPr>
        <w:t xml:space="preserve"> чем </w:t>
      </w:r>
      <w:r w:rsidRPr="00B349DB">
        <w:rPr>
          <w:color w:val="000000"/>
          <w:sz w:val="32"/>
          <w:szCs w:val="32"/>
        </w:rPr>
        <w:t>на 10</w:t>
      </w:r>
      <w:r w:rsidR="00AA45BA" w:rsidRPr="00B349DB">
        <w:rPr>
          <w:color w:val="000000"/>
          <w:sz w:val="32"/>
          <w:szCs w:val="32"/>
        </w:rPr>
        <w:t>0</w:t>
      </w:r>
      <w:r w:rsidRPr="00B349DB">
        <w:rPr>
          <w:color w:val="000000"/>
          <w:sz w:val="32"/>
          <w:szCs w:val="32"/>
        </w:rPr>
        <w:t xml:space="preserve"> единиц.</w:t>
      </w:r>
    </w:p>
    <w:p w:rsidR="00E00D20" w:rsidRPr="00B349DB" w:rsidRDefault="00E00D20" w:rsidP="00B349DB">
      <w:pPr>
        <w:spacing w:line="276" w:lineRule="auto"/>
        <w:ind w:firstLine="708"/>
        <w:jc w:val="both"/>
        <w:rPr>
          <w:b/>
          <w:i/>
          <w:sz w:val="32"/>
          <w:szCs w:val="32"/>
        </w:rPr>
      </w:pPr>
      <w:r w:rsidRPr="00B349DB">
        <w:rPr>
          <w:b/>
          <w:i/>
          <w:sz w:val="32"/>
          <w:szCs w:val="32"/>
        </w:rPr>
        <w:t xml:space="preserve">- по налогу, </w:t>
      </w:r>
      <w:r w:rsidR="00B24D7F" w:rsidRPr="00B349DB">
        <w:rPr>
          <w:b/>
          <w:i/>
          <w:sz w:val="32"/>
          <w:szCs w:val="32"/>
        </w:rPr>
        <w:t>собираемому в связи с выдаваемыми патентами на ведение пре</w:t>
      </w:r>
      <w:r w:rsidR="00B349DB">
        <w:rPr>
          <w:b/>
          <w:i/>
          <w:sz w:val="32"/>
          <w:szCs w:val="32"/>
        </w:rPr>
        <w:t xml:space="preserve">дпринимательской деятельности, </w:t>
      </w:r>
      <w:r w:rsidR="00B349DB">
        <w:rPr>
          <w:b/>
          <w:i/>
          <w:sz w:val="32"/>
          <w:szCs w:val="32"/>
        </w:rPr>
        <w:br/>
      </w:r>
      <w:r w:rsidR="00B24D7F" w:rsidRPr="00B349DB">
        <w:rPr>
          <w:b/>
          <w:i/>
          <w:sz w:val="32"/>
          <w:szCs w:val="32"/>
        </w:rPr>
        <w:t>на</w:t>
      </w:r>
      <w:r w:rsidR="0039322B" w:rsidRPr="00B349DB">
        <w:rPr>
          <w:b/>
          <w:i/>
          <w:sz w:val="32"/>
          <w:szCs w:val="32"/>
        </w:rPr>
        <w:t xml:space="preserve"> </w:t>
      </w:r>
      <w:r w:rsidRPr="00B349DB">
        <w:rPr>
          <w:b/>
          <w:sz w:val="32"/>
          <w:szCs w:val="32"/>
        </w:rPr>
        <w:t>12 миллионов</w:t>
      </w:r>
      <w:r w:rsidRPr="00B349DB">
        <w:rPr>
          <w:sz w:val="32"/>
          <w:szCs w:val="32"/>
        </w:rPr>
        <w:t xml:space="preserve"> рублей (</w:t>
      </w:r>
      <w:r w:rsidRPr="00B349DB">
        <w:rPr>
          <w:i/>
          <w:sz w:val="32"/>
          <w:szCs w:val="32"/>
        </w:rPr>
        <w:t xml:space="preserve">за 2020 год выдано - 145 патентов, </w:t>
      </w:r>
      <w:r w:rsidR="00B349DB">
        <w:rPr>
          <w:i/>
          <w:sz w:val="32"/>
          <w:szCs w:val="32"/>
        </w:rPr>
        <w:br/>
      </w:r>
      <w:r w:rsidRPr="00B349DB">
        <w:rPr>
          <w:i/>
          <w:sz w:val="32"/>
          <w:szCs w:val="32"/>
        </w:rPr>
        <w:t>за 2021 год - 695).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Но, несмотря</w:t>
      </w:r>
      <w:r w:rsidR="00222D8A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на прод</w:t>
      </w:r>
      <w:r w:rsidR="007854D0" w:rsidRPr="00B349DB">
        <w:rPr>
          <w:sz w:val="32"/>
          <w:szCs w:val="32"/>
        </w:rPr>
        <w:t>еланную работу, в отчё</w:t>
      </w:r>
      <w:r w:rsidRPr="00B349DB">
        <w:rPr>
          <w:sz w:val="32"/>
          <w:szCs w:val="32"/>
        </w:rPr>
        <w:t>тном году</w:t>
      </w:r>
      <w:r w:rsidR="007854D0" w:rsidRPr="00B349DB">
        <w:rPr>
          <w:sz w:val="32"/>
          <w:szCs w:val="32"/>
        </w:rPr>
        <w:t xml:space="preserve"> произошло снижение</w:t>
      </w:r>
      <w:r w:rsidR="00222D8A" w:rsidRPr="00B349DB">
        <w:rPr>
          <w:sz w:val="32"/>
          <w:szCs w:val="32"/>
        </w:rPr>
        <w:t xml:space="preserve"> </w:t>
      </w:r>
      <w:r w:rsidR="007854D0" w:rsidRPr="00B349DB">
        <w:rPr>
          <w:sz w:val="32"/>
          <w:szCs w:val="32"/>
        </w:rPr>
        <w:t>по отдельным видам налоговых доходов</w:t>
      </w:r>
      <w:r w:rsidRPr="00B349DB">
        <w:rPr>
          <w:sz w:val="32"/>
          <w:szCs w:val="32"/>
        </w:rPr>
        <w:t>.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Прежде всего, это </w:t>
      </w:r>
      <w:r w:rsidR="007854D0" w:rsidRPr="00B349DB">
        <w:rPr>
          <w:sz w:val="32"/>
          <w:szCs w:val="32"/>
        </w:rPr>
        <w:t>сокращение</w:t>
      </w:r>
      <w:r w:rsidR="0039322B" w:rsidRPr="00B349DB">
        <w:rPr>
          <w:sz w:val="32"/>
          <w:szCs w:val="32"/>
        </w:rPr>
        <w:t xml:space="preserve"> </w:t>
      </w:r>
      <w:r w:rsidR="001539EF" w:rsidRPr="00B349DB">
        <w:rPr>
          <w:sz w:val="32"/>
          <w:szCs w:val="32"/>
        </w:rPr>
        <w:t>на 80,5 м</w:t>
      </w:r>
      <w:r w:rsidR="0039322B" w:rsidRPr="00B349DB">
        <w:rPr>
          <w:sz w:val="32"/>
          <w:szCs w:val="32"/>
        </w:rPr>
        <w:t>лн.</w:t>
      </w:r>
      <w:r w:rsidR="001539EF" w:rsidRPr="00B349DB">
        <w:rPr>
          <w:sz w:val="32"/>
          <w:szCs w:val="32"/>
        </w:rPr>
        <w:t xml:space="preserve"> рублей</w:t>
      </w:r>
      <w:r w:rsidR="0039322B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поступлений по </w:t>
      </w:r>
      <w:r w:rsidRPr="00B349DB">
        <w:rPr>
          <w:b/>
          <w:i/>
          <w:sz w:val="32"/>
          <w:szCs w:val="32"/>
        </w:rPr>
        <w:t>налогу на доходы физических лиц</w:t>
      </w:r>
      <w:r w:rsidRPr="00B349DB">
        <w:rPr>
          <w:sz w:val="32"/>
          <w:szCs w:val="32"/>
        </w:rPr>
        <w:t>, обеспечивающему основную часть налоговых доход</w:t>
      </w:r>
      <w:r w:rsidR="001539EF" w:rsidRPr="00B349DB">
        <w:rPr>
          <w:sz w:val="32"/>
          <w:szCs w:val="32"/>
        </w:rPr>
        <w:t>ов (84,4%)</w:t>
      </w:r>
      <w:r w:rsidRPr="00B349DB">
        <w:rPr>
          <w:sz w:val="32"/>
          <w:szCs w:val="32"/>
        </w:rPr>
        <w:t xml:space="preserve">. 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Уменьшение поступлений по НДФЛ, в первую очередь, связано со снижением на 6% доп. норматива отчислений, установленного областным законодательством, что в суммовом выражении </w:t>
      </w:r>
      <w:r w:rsidR="007B60D3" w:rsidRPr="00B349DB">
        <w:rPr>
          <w:sz w:val="32"/>
          <w:szCs w:val="32"/>
        </w:rPr>
        <w:t xml:space="preserve">составило 76 </w:t>
      </w:r>
      <w:r w:rsidRPr="00B349DB">
        <w:rPr>
          <w:sz w:val="32"/>
          <w:szCs w:val="32"/>
        </w:rPr>
        <w:t>м</w:t>
      </w:r>
      <w:r w:rsidR="0039322B" w:rsidRPr="00B349DB">
        <w:rPr>
          <w:sz w:val="32"/>
          <w:szCs w:val="32"/>
        </w:rPr>
        <w:t>лн.</w:t>
      </w:r>
      <w:r w:rsidRPr="00B349DB">
        <w:rPr>
          <w:sz w:val="32"/>
          <w:szCs w:val="32"/>
        </w:rPr>
        <w:t xml:space="preserve"> рублей.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B349DB">
        <w:rPr>
          <w:sz w:val="32"/>
          <w:szCs w:val="32"/>
        </w:rPr>
        <w:t>Наряду с этим</w:t>
      </w:r>
      <w:r w:rsidR="007B60D3" w:rsidRPr="00B349DB">
        <w:rPr>
          <w:sz w:val="32"/>
          <w:szCs w:val="32"/>
        </w:rPr>
        <w:t>, произошло ещё</w:t>
      </w:r>
      <w:r w:rsidRPr="00B349DB">
        <w:rPr>
          <w:sz w:val="32"/>
          <w:szCs w:val="32"/>
        </w:rPr>
        <w:t xml:space="preserve"> и снижение перечисленных сумм налога от ряда  юридически</w:t>
      </w:r>
      <w:r w:rsidR="007B60D3" w:rsidRPr="00B349DB">
        <w:rPr>
          <w:sz w:val="32"/>
          <w:szCs w:val="32"/>
        </w:rPr>
        <w:t xml:space="preserve">х лиц по объективным причинам: </w:t>
      </w:r>
      <w:r w:rsidRPr="00B349DB">
        <w:rPr>
          <w:sz w:val="32"/>
          <w:szCs w:val="32"/>
        </w:rPr>
        <w:t xml:space="preserve">Филиал ООО «Китайская национальная химико-инженерная строительная компания № 7» </w:t>
      </w:r>
      <w:r w:rsidRPr="00B349DB">
        <w:rPr>
          <w:i/>
          <w:sz w:val="32"/>
          <w:szCs w:val="32"/>
        </w:rPr>
        <w:t>(по причине временной нетрудоспособности работников в связи с пандемией)</w:t>
      </w:r>
      <w:r w:rsidRPr="00B349DB">
        <w:rPr>
          <w:sz w:val="32"/>
          <w:szCs w:val="32"/>
        </w:rPr>
        <w:t xml:space="preserve">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ЗАО «Иртышское» </w:t>
      </w:r>
      <w:r w:rsidR="00262BF6" w:rsidRPr="00B349DB">
        <w:rPr>
          <w:i/>
          <w:sz w:val="32"/>
          <w:szCs w:val="32"/>
        </w:rPr>
        <w:t xml:space="preserve">(в связи с введением </w:t>
      </w:r>
      <w:r w:rsidRPr="00B349DB">
        <w:rPr>
          <w:i/>
          <w:sz w:val="32"/>
          <w:szCs w:val="32"/>
        </w:rPr>
        <w:t xml:space="preserve">на предприятии карантина </w:t>
      </w:r>
      <w:r w:rsidR="007B60D3" w:rsidRPr="00B349DB">
        <w:rPr>
          <w:i/>
          <w:sz w:val="32"/>
          <w:szCs w:val="32"/>
        </w:rPr>
        <w:t>после</w:t>
      </w:r>
      <w:r w:rsidRPr="00B349DB">
        <w:rPr>
          <w:i/>
          <w:sz w:val="32"/>
          <w:szCs w:val="32"/>
        </w:rPr>
        <w:t xml:space="preserve"> выявления очага птичьего гриппа и</w:t>
      </w:r>
      <w:r w:rsidR="007B60D3" w:rsidRPr="00B349DB">
        <w:rPr>
          <w:i/>
          <w:sz w:val="32"/>
          <w:szCs w:val="32"/>
        </w:rPr>
        <w:t>,</w:t>
      </w:r>
      <w:r w:rsidRPr="00B349DB">
        <w:rPr>
          <w:i/>
          <w:sz w:val="32"/>
          <w:szCs w:val="32"/>
        </w:rPr>
        <w:t xml:space="preserve"> как следствие</w:t>
      </w:r>
      <w:r w:rsidR="00754650" w:rsidRPr="00B349DB">
        <w:rPr>
          <w:i/>
          <w:sz w:val="32"/>
          <w:szCs w:val="32"/>
        </w:rPr>
        <w:t>,</w:t>
      </w:r>
      <w:r w:rsidRPr="00B349DB">
        <w:rPr>
          <w:i/>
          <w:sz w:val="32"/>
          <w:szCs w:val="32"/>
        </w:rPr>
        <w:t xml:space="preserve"> временной приостановкой основной деятельности предприятия)</w:t>
      </w:r>
      <w:r w:rsidRPr="00B349DB">
        <w:rPr>
          <w:sz w:val="32"/>
          <w:szCs w:val="32"/>
        </w:rPr>
        <w:t xml:space="preserve">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ОАО «Омский бекон» (</w:t>
      </w:r>
      <w:r w:rsidR="00754650" w:rsidRPr="00B349DB">
        <w:rPr>
          <w:i/>
          <w:sz w:val="32"/>
          <w:szCs w:val="32"/>
        </w:rPr>
        <w:t xml:space="preserve">сокращение штата сотрудников </w:t>
      </w:r>
      <w:r w:rsidR="00B349DB">
        <w:rPr>
          <w:i/>
          <w:sz w:val="32"/>
          <w:szCs w:val="32"/>
        </w:rPr>
        <w:br/>
      </w:r>
      <w:r w:rsidRPr="00B349DB">
        <w:rPr>
          <w:i/>
          <w:sz w:val="32"/>
          <w:szCs w:val="32"/>
        </w:rPr>
        <w:t>в результат</w:t>
      </w:r>
      <w:r w:rsidR="0003343C" w:rsidRPr="00B349DB">
        <w:rPr>
          <w:i/>
          <w:sz w:val="32"/>
          <w:szCs w:val="32"/>
        </w:rPr>
        <w:t xml:space="preserve">е широкомасштабной модернизации </w:t>
      </w:r>
      <w:r w:rsidRPr="00B349DB">
        <w:rPr>
          <w:i/>
          <w:sz w:val="32"/>
          <w:szCs w:val="32"/>
        </w:rPr>
        <w:t>производства)</w:t>
      </w:r>
      <w:r w:rsidR="00754650" w:rsidRPr="00B349DB">
        <w:rPr>
          <w:sz w:val="32"/>
          <w:szCs w:val="32"/>
        </w:rPr>
        <w:t xml:space="preserve">, </w:t>
      </w:r>
      <w:r w:rsidRPr="00B349DB">
        <w:rPr>
          <w:sz w:val="32"/>
          <w:szCs w:val="32"/>
        </w:rPr>
        <w:t xml:space="preserve">ООО «Лузинское молоко» </w:t>
      </w:r>
      <w:r w:rsidRPr="00B349DB">
        <w:rPr>
          <w:i/>
          <w:sz w:val="32"/>
          <w:szCs w:val="32"/>
        </w:rPr>
        <w:t xml:space="preserve">(сокращение штата численности </w:t>
      </w:r>
      <w:r w:rsidR="00B349DB">
        <w:rPr>
          <w:i/>
          <w:sz w:val="32"/>
          <w:szCs w:val="32"/>
        </w:rPr>
        <w:br/>
      </w:r>
      <w:r w:rsidRPr="00B349DB">
        <w:rPr>
          <w:i/>
          <w:sz w:val="32"/>
          <w:szCs w:val="32"/>
        </w:rPr>
        <w:t>в связи</w:t>
      </w:r>
      <w:r w:rsidR="0003343C" w:rsidRPr="00B349DB">
        <w:rPr>
          <w:i/>
          <w:sz w:val="32"/>
          <w:szCs w:val="32"/>
        </w:rPr>
        <w:t xml:space="preserve"> </w:t>
      </w:r>
      <w:r w:rsidRPr="00B349DB">
        <w:rPr>
          <w:i/>
          <w:sz w:val="32"/>
          <w:szCs w:val="32"/>
        </w:rPr>
        <w:t>со сменой собственника)</w:t>
      </w:r>
      <w:r w:rsidRPr="00B349DB">
        <w:rPr>
          <w:sz w:val="32"/>
          <w:szCs w:val="32"/>
        </w:rPr>
        <w:t xml:space="preserve">, ЗАО «ПК </w:t>
      </w:r>
      <w:r w:rsidRPr="00B349DB">
        <w:rPr>
          <w:sz w:val="32"/>
          <w:szCs w:val="32"/>
        </w:rPr>
        <w:lastRenderedPageBreak/>
        <w:t xml:space="preserve">«ОША» </w:t>
      </w:r>
      <w:r w:rsidRPr="00B349DB">
        <w:rPr>
          <w:i/>
          <w:sz w:val="32"/>
          <w:szCs w:val="32"/>
        </w:rPr>
        <w:t xml:space="preserve">(в связи </w:t>
      </w:r>
      <w:r w:rsidR="00B349DB">
        <w:rPr>
          <w:i/>
          <w:sz w:val="32"/>
          <w:szCs w:val="32"/>
        </w:rPr>
        <w:br/>
      </w:r>
      <w:r w:rsidRPr="00B349DB">
        <w:rPr>
          <w:i/>
          <w:sz w:val="32"/>
          <w:szCs w:val="32"/>
        </w:rPr>
        <w:t>с прекращением производственной деятельности по причине банкротства предприятия с сентября 2021 года).</w:t>
      </w:r>
    </w:p>
    <w:p w:rsidR="00E00D20" w:rsidRPr="00B349DB" w:rsidRDefault="00E00D20" w:rsidP="00B349DB">
      <w:pPr>
        <w:spacing w:line="276" w:lineRule="auto"/>
        <w:ind w:firstLine="708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 </w:t>
      </w:r>
      <w:r w:rsidRPr="00B349DB">
        <w:rPr>
          <w:b/>
          <w:i/>
          <w:sz w:val="32"/>
          <w:szCs w:val="32"/>
        </w:rPr>
        <w:t>единому налогу на вмененный доход</w:t>
      </w:r>
      <w:r w:rsidRPr="00B349DB">
        <w:rPr>
          <w:sz w:val="32"/>
          <w:szCs w:val="32"/>
        </w:rPr>
        <w:t xml:space="preserve"> спад составил </w:t>
      </w:r>
      <w:r w:rsidR="00B349DB">
        <w:rPr>
          <w:sz w:val="32"/>
          <w:szCs w:val="32"/>
        </w:rPr>
        <w:br/>
      </w:r>
      <w:r w:rsidRPr="00B349DB">
        <w:rPr>
          <w:b/>
          <w:sz w:val="32"/>
          <w:szCs w:val="32"/>
        </w:rPr>
        <w:t xml:space="preserve">13,7 </w:t>
      </w:r>
      <w:r w:rsidRPr="00B349DB">
        <w:rPr>
          <w:sz w:val="32"/>
          <w:szCs w:val="32"/>
        </w:rPr>
        <w:t>миллион</w:t>
      </w:r>
      <w:r w:rsidR="00891AEE" w:rsidRPr="00B349DB">
        <w:rPr>
          <w:sz w:val="32"/>
          <w:szCs w:val="32"/>
        </w:rPr>
        <w:t>а</w:t>
      </w:r>
      <w:r w:rsidR="00FA0C58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рублей, что объясняется отменой с 2021 года данного режима налогообложения.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5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b/>
          <w:sz w:val="32"/>
          <w:szCs w:val="32"/>
        </w:rPr>
        <w:t>Неналоговых доходов</w:t>
      </w:r>
      <w:r w:rsidR="00FA0C58" w:rsidRPr="00B349DB">
        <w:rPr>
          <w:b/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в целом привлечено в районный бюджет </w:t>
      </w:r>
      <w:r w:rsidR="008561C0" w:rsidRPr="00B349DB">
        <w:rPr>
          <w:b/>
          <w:sz w:val="32"/>
          <w:szCs w:val="32"/>
        </w:rPr>
        <w:t>100,9</w:t>
      </w:r>
      <w:r w:rsidRPr="00B349DB">
        <w:rPr>
          <w:b/>
          <w:sz w:val="32"/>
          <w:szCs w:val="32"/>
        </w:rPr>
        <w:t xml:space="preserve"> </w:t>
      </w:r>
      <w:r w:rsidRPr="00B349DB">
        <w:rPr>
          <w:sz w:val="32"/>
          <w:szCs w:val="32"/>
        </w:rPr>
        <w:t>миллион</w:t>
      </w:r>
      <w:r w:rsidR="00891AEE" w:rsidRPr="00B349DB">
        <w:rPr>
          <w:sz w:val="32"/>
          <w:szCs w:val="32"/>
        </w:rPr>
        <w:t>а</w:t>
      </w:r>
      <w:r w:rsidRPr="00B349DB">
        <w:rPr>
          <w:sz w:val="32"/>
          <w:szCs w:val="32"/>
        </w:rPr>
        <w:t xml:space="preserve">, что на </w:t>
      </w:r>
      <w:r w:rsidR="008561C0" w:rsidRPr="00B349DB">
        <w:rPr>
          <w:b/>
          <w:sz w:val="32"/>
          <w:szCs w:val="32"/>
        </w:rPr>
        <w:t>64,8</w:t>
      </w:r>
      <w:r w:rsidRPr="00B349DB">
        <w:rPr>
          <w:b/>
          <w:sz w:val="32"/>
          <w:szCs w:val="32"/>
        </w:rPr>
        <w:t xml:space="preserve"> </w:t>
      </w:r>
      <w:r w:rsidRPr="00B349DB">
        <w:rPr>
          <w:sz w:val="32"/>
          <w:szCs w:val="32"/>
        </w:rPr>
        <w:t>миллион</w:t>
      </w:r>
      <w:r w:rsidR="00891AEE" w:rsidRPr="00B349DB">
        <w:rPr>
          <w:sz w:val="32"/>
          <w:szCs w:val="32"/>
        </w:rPr>
        <w:t>а</w:t>
      </w:r>
      <w:r w:rsidR="00FA0C58" w:rsidRPr="00B349DB">
        <w:rPr>
          <w:sz w:val="32"/>
          <w:szCs w:val="32"/>
        </w:rPr>
        <w:t xml:space="preserve"> </w:t>
      </w:r>
      <w:r w:rsidR="008561C0" w:rsidRPr="00B349DB">
        <w:rPr>
          <w:sz w:val="32"/>
          <w:szCs w:val="32"/>
        </w:rPr>
        <w:t>рублей или на 39,1</w:t>
      </w:r>
      <w:r w:rsidR="00F3135C" w:rsidRPr="00B349DB">
        <w:rPr>
          <w:sz w:val="32"/>
          <w:szCs w:val="32"/>
        </w:rPr>
        <w:t>%</w:t>
      </w:r>
      <w:r w:rsidRPr="00B349DB">
        <w:rPr>
          <w:sz w:val="32"/>
          <w:szCs w:val="32"/>
        </w:rPr>
        <w:t xml:space="preserve"> ниже, чем за прошлый год. 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Такое </w:t>
      </w:r>
      <w:r w:rsidR="00891AEE" w:rsidRPr="00B349DB">
        <w:rPr>
          <w:sz w:val="32"/>
          <w:szCs w:val="32"/>
        </w:rPr>
        <w:t>существенное</w:t>
      </w:r>
      <w:r w:rsidRPr="00B349DB">
        <w:rPr>
          <w:sz w:val="32"/>
          <w:szCs w:val="32"/>
        </w:rPr>
        <w:t xml:space="preserve"> падение объясняется снижением поступлений на 73,5 миллиона рублей по плате за негативное воздействие на окружающую среду по причине уменьшения перечислений от основного плательщика ОАО «</w:t>
      </w:r>
      <w:proofErr w:type="spellStart"/>
      <w:r w:rsidRPr="00B349DB">
        <w:rPr>
          <w:sz w:val="32"/>
          <w:szCs w:val="32"/>
        </w:rPr>
        <w:t>Газпромнефть</w:t>
      </w:r>
      <w:proofErr w:type="spellEnd"/>
      <w:r w:rsidRPr="00B349DB">
        <w:rPr>
          <w:sz w:val="32"/>
          <w:szCs w:val="32"/>
        </w:rPr>
        <w:t>-ОНПЗ» в связи с проводимым на предприятии техническим перевооружением и, как следствие, уменьшением объёма размещаемых отходов производства и потребления.</w:t>
      </w:r>
    </w:p>
    <w:p w:rsidR="00E00D20" w:rsidRPr="00B349DB" w:rsidRDefault="00A5563C" w:rsidP="00B349DB">
      <w:pPr>
        <w:spacing w:line="276" w:lineRule="auto"/>
        <w:ind w:firstLine="708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Несмотря на снижение по вышеперечисленным видам платежей, </w:t>
      </w:r>
      <w:r w:rsidR="00E00D20" w:rsidRPr="00B349DB">
        <w:rPr>
          <w:sz w:val="32"/>
          <w:szCs w:val="32"/>
        </w:rPr>
        <w:t>произошло увеличение поступлений по следующим неналоговым доходам:</w:t>
      </w:r>
      <w:r w:rsidR="00424C3C" w:rsidRPr="00B349DB">
        <w:rPr>
          <w:sz w:val="32"/>
          <w:szCs w:val="32"/>
        </w:rPr>
        <w:t xml:space="preserve"> </w:t>
      </w:r>
      <w:r w:rsidR="00E00D20" w:rsidRPr="00B349DB">
        <w:rPr>
          <w:sz w:val="32"/>
          <w:szCs w:val="32"/>
        </w:rPr>
        <w:t xml:space="preserve">по </w:t>
      </w:r>
      <w:r w:rsidR="00E00D20" w:rsidRPr="00B349DB">
        <w:rPr>
          <w:i/>
          <w:sz w:val="32"/>
          <w:szCs w:val="32"/>
        </w:rPr>
        <w:t>арендной плате</w:t>
      </w:r>
      <w:r w:rsidR="00E00D20" w:rsidRPr="00B349DB">
        <w:rPr>
          <w:sz w:val="32"/>
          <w:szCs w:val="32"/>
        </w:rPr>
        <w:t xml:space="preserve">, </w:t>
      </w:r>
      <w:r w:rsidR="00E00D20" w:rsidRPr="00B349DB">
        <w:rPr>
          <w:i/>
          <w:sz w:val="32"/>
          <w:szCs w:val="32"/>
        </w:rPr>
        <w:t>доходам от продажи земельных участков и муниципального имущества</w:t>
      </w:r>
      <w:r w:rsidR="00E00D20" w:rsidRPr="00B349DB">
        <w:rPr>
          <w:sz w:val="32"/>
          <w:szCs w:val="32"/>
        </w:rPr>
        <w:t xml:space="preserve"> и </w:t>
      </w:r>
      <w:r w:rsidR="00E00D20" w:rsidRPr="00B349DB">
        <w:rPr>
          <w:i/>
          <w:sz w:val="32"/>
          <w:szCs w:val="32"/>
        </w:rPr>
        <w:t xml:space="preserve">плате </w:t>
      </w:r>
      <w:r w:rsidR="00B349DB">
        <w:rPr>
          <w:i/>
          <w:sz w:val="32"/>
          <w:szCs w:val="32"/>
        </w:rPr>
        <w:br/>
      </w:r>
      <w:r w:rsidR="00E00D20" w:rsidRPr="00B349DB">
        <w:rPr>
          <w:i/>
          <w:sz w:val="32"/>
          <w:szCs w:val="32"/>
        </w:rPr>
        <w:t xml:space="preserve">за увеличение площади земельных участков </w:t>
      </w:r>
      <w:r w:rsidR="00E00D20" w:rsidRPr="00B349DB">
        <w:rPr>
          <w:sz w:val="32"/>
          <w:szCs w:val="32"/>
        </w:rPr>
        <w:t xml:space="preserve">на общую сумму </w:t>
      </w:r>
      <w:r w:rsidR="00B349DB">
        <w:rPr>
          <w:sz w:val="32"/>
          <w:szCs w:val="32"/>
        </w:rPr>
        <w:br/>
      </w:r>
      <w:r w:rsidR="00E00D20" w:rsidRPr="00B349DB">
        <w:rPr>
          <w:sz w:val="32"/>
          <w:szCs w:val="32"/>
        </w:rPr>
        <w:t>10,8 миллионов рублей.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6</w:t>
      </w:r>
    </w:p>
    <w:p w:rsidR="00E00D20" w:rsidRPr="00B349DB" w:rsidRDefault="00E00D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 постоянной основе вед</w:t>
      </w:r>
      <w:r w:rsidR="00F3135C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тся претензионная работа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по взысканию дебиторской задолженности с арендаторов-должников. В 2021 году в судебные орг</w:t>
      </w:r>
      <w:r w:rsidR="00F3135C" w:rsidRPr="00B349DB">
        <w:rPr>
          <w:sz w:val="32"/>
          <w:szCs w:val="32"/>
        </w:rPr>
        <w:t>аны подано 327 исковых заявления</w:t>
      </w:r>
      <w:r w:rsidRPr="00B349DB">
        <w:rPr>
          <w:sz w:val="32"/>
          <w:szCs w:val="32"/>
        </w:rPr>
        <w:t xml:space="preserve"> о взыскании задолженности по договорам аренды земельных участков и муниципального имущества на общую сумму 458,7 миллион</w:t>
      </w:r>
      <w:r w:rsidR="00F3135C" w:rsidRPr="00B349DB">
        <w:rPr>
          <w:sz w:val="32"/>
          <w:szCs w:val="32"/>
        </w:rPr>
        <w:t>а</w:t>
      </w:r>
      <w:r w:rsidRPr="00B349DB">
        <w:rPr>
          <w:sz w:val="32"/>
          <w:szCs w:val="32"/>
        </w:rPr>
        <w:t xml:space="preserve"> рублей, </w:t>
      </w:r>
      <w:r w:rsidR="00F3135C" w:rsidRPr="00B349DB">
        <w:rPr>
          <w:sz w:val="32"/>
          <w:szCs w:val="32"/>
        </w:rPr>
        <w:t>из них</w:t>
      </w:r>
      <w:r w:rsidRPr="00B349DB">
        <w:rPr>
          <w:sz w:val="32"/>
          <w:szCs w:val="32"/>
        </w:rPr>
        <w:t xml:space="preserve"> по основному долгу –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41,5 миллиона. Взыскано в бюджет – 8,4 миллиона рублей основного долга, пени – 2,2 миллиона.</w:t>
      </w:r>
    </w:p>
    <w:p w:rsidR="00E00D20" w:rsidRPr="00B349DB" w:rsidRDefault="00E00D20" w:rsidP="00B349DB">
      <w:pPr>
        <w:tabs>
          <w:tab w:val="num" w:pos="709"/>
        </w:tabs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lastRenderedPageBreak/>
        <w:t xml:space="preserve">Кроме того, в результате заседаний Комиссии по мобилизации доходов в районный бюджет поступило дополнительно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1,4 миллиона рублей.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7</w:t>
      </w:r>
    </w:p>
    <w:p w:rsidR="000E3659" w:rsidRPr="00B349DB" w:rsidRDefault="00796628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Активно </w:t>
      </w:r>
      <w:r w:rsidR="00E00D20" w:rsidRPr="00B349DB">
        <w:rPr>
          <w:sz w:val="32"/>
          <w:szCs w:val="32"/>
        </w:rPr>
        <w:t xml:space="preserve">ведётся работа </w:t>
      </w:r>
      <w:proofErr w:type="gramStart"/>
      <w:r w:rsidR="00E00D20" w:rsidRPr="00B349DB">
        <w:rPr>
          <w:sz w:val="32"/>
          <w:szCs w:val="32"/>
        </w:rPr>
        <w:t>с инвесторами</w:t>
      </w:r>
      <w:proofErr w:type="gramEnd"/>
      <w:r w:rsidR="00E00D20" w:rsidRPr="00B349DB">
        <w:rPr>
          <w:sz w:val="32"/>
          <w:szCs w:val="32"/>
        </w:rPr>
        <w:t xml:space="preserve"> и работа </w:t>
      </w:r>
      <w:r w:rsidR="00B349DB">
        <w:rPr>
          <w:sz w:val="32"/>
          <w:szCs w:val="32"/>
        </w:rPr>
        <w:br/>
      </w:r>
      <w:r w:rsidR="00E00D20" w:rsidRPr="00B349DB">
        <w:rPr>
          <w:sz w:val="32"/>
          <w:szCs w:val="32"/>
        </w:rPr>
        <w:t>по повышению инвестиционной привлекательности района.</w:t>
      </w:r>
      <w:r w:rsidR="00CB2263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0E3659" w:rsidRPr="00B349DB">
        <w:rPr>
          <w:sz w:val="32"/>
          <w:szCs w:val="32"/>
        </w:rPr>
        <w:t>В рамках Совета по инвестиционной деятельности и развитию конкуренции ежегодно рассматриваются и обсуждаются инвестиционные проекты.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Важный критерий отбора </w:t>
      </w:r>
      <w:proofErr w:type="spellStart"/>
      <w:r w:rsidRPr="00B349DB">
        <w:rPr>
          <w:sz w:val="32"/>
          <w:szCs w:val="32"/>
        </w:rPr>
        <w:t>инвестпроектов</w:t>
      </w:r>
      <w:proofErr w:type="spellEnd"/>
      <w:r w:rsidRPr="00B349DB">
        <w:rPr>
          <w:sz w:val="32"/>
          <w:szCs w:val="32"/>
        </w:rPr>
        <w:t xml:space="preserve"> –</w:t>
      </w:r>
      <w:r w:rsidR="00BE1F5A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бюджетная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социальная эффективность.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На сегодняшний день в </w:t>
      </w:r>
      <w:r w:rsidR="00796628" w:rsidRPr="00B349DB">
        <w:rPr>
          <w:sz w:val="32"/>
          <w:szCs w:val="32"/>
        </w:rPr>
        <w:t>реестре</w:t>
      </w:r>
      <w:r w:rsidR="00BE1F5A" w:rsidRPr="00B349DB">
        <w:rPr>
          <w:sz w:val="32"/>
          <w:szCs w:val="32"/>
        </w:rPr>
        <w:t xml:space="preserve"> </w:t>
      </w:r>
      <w:r w:rsidR="00796628" w:rsidRPr="00B349DB">
        <w:rPr>
          <w:sz w:val="32"/>
          <w:szCs w:val="32"/>
        </w:rPr>
        <w:t xml:space="preserve">состоит </w:t>
      </w:r>
      <w:r w:rsidRPr="00B349DB">
        <w:rPr>
          <w:sz w:val="32"/>
          <w:szCs w:val="32"/>
        </w:rPr>
        <w:t>44 проекта с объёмом инвестиций в 2022 – 2033 годах более 48 млрд. руб. и созданием более 6,6 тыс. рабочих мест (Пример:</w:t>
      </w:r>
      <w:r w:rsidR="006544B8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«Комплексное развитие </w:t>
      </w:r>
      <w:proofErr w:type="spellStart"/>
      <w:r w:rsidRPr="00B349DB">
        <w:rPr>
          <w:sz w:val="32"/>
          <w:szCs w:val="32"/>
        </w:rPr>
        <w:t>Чернолучинской</w:t>
      </w:r>
      <w:proofErr w:type="spellEnd"/>
      <w:r w:rsidRPr="00B349DB">
        <w:rPr>
          <w:sz w:val="32"/>
          <w:szCs w:val="32"/>
        </w:rPr>
        <w:t xml:space="preserve"> рекреационной зоны», инвестор - </w:t>
      </w:r>
      <w:r w:rsidR="00B349DB">
        <w:rPr>
          <w:sz w:val="32"/>
          <w:szCs w:val="32"/>
        </w:rPr>
        <w:br/>
        <w:t>ООО «</w:t>
      </w:r>
      <w:r w:rsidR="006544B8" w:rsidRPr="00B349DB">
        <w:rPr>
          <w:sz w:val="32"/>
          <w:szCs w:val="32"/>
        </w:rPr>
        <w:t>АК «</w:t>
      </w:r>
      <w:proofErr w:type="spellStart"/>
      <w:r w:rsidR="006544B8" w:rsidRPr="00B349DB">
        <w:rPr>
          <w:sz w:val="32"/>
          <w:szCs w:val="32"/>
        </w:rPr>
        <w:t>Омскагрегат</w:t>
      </w:r>
      <w:proofErr w:type="spellEnd"/>
      <w:r w:rsidR="006544B8" w:rsidRPr="00B349DB">
        <w:rPr>
          <w:sz w:val="32"/>
          <w:szCs w:val="32"/>
        </w:rPr>
        <w:t>»</w:t>
      </w:r>
      <w:r w:rsidRPr="00B349DB">
        <w:rPr>
          <w:sz w:val="32"/>
          <w:szCs w:val="32"/>
        </w:rPr>
        <w:t xml:space="preserve">, срок реализации </w:t>
      </w:r>
      <w:r w:rsidR="006A7903" w:rsidRPr="00B349DB">
        <w:rPr>
          <w:sz w:val="32"/>
          <w:szCs w:val="32"/>
        </w:rPr>
        <w:t xml:space="preserve">2021 - 2033 </w:t>
      </w:r>
      <w:proofErr w:type="gramStart"/>
      <w:r w:rsidR="006A7903" w:rsidRPr="00B349DB">
        <w:rPr>
          <w:sz w:val="32"/>
          <w:szCs w:val="32"/>
        </w:rPr>
        <w:t>годы,  объё</w:t>
      </w:r>
      <w:r w:rsidRPr="00B349DB">
        <w:rPr>
          <w:sz w:val="32"/>
          <w:szCs w:val="32"/>
        </w:rPr>
        <w:t>м</w:t>
      </w:r>
      <w:proofErr w:type="gramEnd"/>
      <w:r w:rsidRPr="00B349DB">
        <w:rPr>
          <w:sz w:val="32"/>
          <w:szCs w:val="32"/>
        </w:rPr>
        <w:t xml:space="preserve"> инвестиций – 2</w:t>
      </w:r>
      <w:r w:rsidR="00D77807" w:rsidRPr="00B349DB">
        <w:rPr>
          <w:sz w:val="32"/>
          <w:szCs w:val="32"/>
        </w:rPr>
        <w:t>,</w:t>
      </w:r>
      <w:r w:rsidRPr="00B349DB">
        <w:rPr>
          <w:sz w:val="32"/>
          <w:szCs w:val="32"/>
        </w:rPr>
        <w:t>9</w:t>
      </w:r>
      <w:r w:rsidR="00D77807" w:rsidRPr="00B349DB">
        <w:rPr>
          <w:sz w:val="32"/>
          <w:szCs w:val="32"/>
        </w:rPr>
        <w:t xml:space="preserve"> млрд</w:t>
      </w:r>
      <w:r w:rsidRPr="00B349DB">
        <w:rPr>
          <w:sz w:val="32"/>
          <w:szCs w:val="32"/>
        </w:rPr>
        <w:t>.</w:t>
      </w:r>
      <w:r w:rsidR="00D11300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рублей. Проект предполагает - строительство многофункционального</w:t>
      </w:r>
      <w:r w:rsidR="00BE6ABD" w:rsidRPr="00B349DB">
        <w:rPr>
          <w:sz w:val="32"/>
          <w:szCs w:val="32"/>
        </w:rPr>
        <w:t xml:space="preserve"> центра (конгресс-центр, музей «Моя история»</w:t>
      </w:r>
      <w:r w:rsidRPr="00B349DB">
        <w:rPr>
          <w:sz w:val="32"/>
          <w:szCs w:val="32"/>
        </w:rPr>
        <w:t xml:space="preserve">, бассейн, аквапарк, спортивные залы, спортивные площадки, конный манеж); - реконструкцию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строит</w:t>
      </w:r>
      <w:r w:rsidR="006A7903" w:rsidRPr="00B349DB">
        <w:rPr>
          <w:sz w:val="32"/>
          <w:szCs w:val="32"/>
        </w:rPr>
        <w:t>ельство новых объектов, располо</w:t>
      </w:r>
      <w:r w:rsidR="00BE6ABD" w:rsidRPr="00B349DB">
        <w:rPr>
          <w:sz w:val="32"/>
          <w:szCs w:val="32"/>
        </w:rPr>
        <w:t>женных на территории детского оздоровительного лагеря «Спутник»</w:t>
      </w:r>
      <w:r w:rsidRPr="00B349DB">
        <w:rPr>
          <w:sz w:val="32"/>
          <w:szCs w:val="32"/>
        </w:rPr>
        <w:t xml:space="preserve">, базы отдыха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им. А.И. </w:t>
      </w:r>
      <w:proofErr w:type="spellStart"/>
      <w:r w:rsidRPr="00B349DB">
        <w:rPr>
          <w:sz w:val="32"/>
          <w:szCs w:val="32"/>
        </w:rPr>
        <w:t>Покрышкина</w:t>
      </w:r>
      <w:proofErr w:type="spellEnd"/>
      <w:r w:rsidRPr="00B349DB">
        <w:rPr>
          <w:sz w:val="32"/>
          <w:szCs w:val="32"/>
        </w:rPr>
        <w:t xml:space="preserve">, базы отдыха им. Н.Ф. </w:t>
      </w:r>
      <w:proofErr w:type="spellStart"/>
      <w:r w:rsidRPr="00B349DB">
        <w:rPr>
          <w:sz w:val="32"/>
          <w:szCs w:val="32"/>
        </w:rPr>
        <w:t>Гастело</w:t>
      </w:r>
      <w:proofErr w:type="spellEnd"/>
      <w:r w:rsidRPr="00B349DB">
        <w:rPr>
          <w:sz w:val="32"/>
          <w:szCs w:val="32"/>
        </w:rPr>
        <w:t>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8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За 2021 год реализовано и исключено из перечня 19 проектов.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B349DB">
        <w:rPr>
          <w:b/>
          <w:sz w:val="32"/>
          <w:szCs w:val="32"/>
        </w:rPr>
        <w:t xml:space="preserve">Основные из них: </w:t>
      </w:r>
    </w:p>
    <w:p w:rsidR="000E3659" w:rsidRPr="00B349DB" w:rsidRDefault="00D11300" w:rsidP="00B349DB">
      <w:pPr>
        <w:spacing w:line="276" w:lineRule="auto"/>
        <w:ind w:firstLine="709"/>
        <w:jc w:val="both"/>
        <w:rPr>
          <w:bCs/>
          <w:sz w:val="32"/>
          <w:szCs w:val="32"/>
        </w:rPr>
      </w:pPr>
      <w:r w:rsidRPr="00B349DB">
        <w:rPr>
          <w:bCs/>
          <w:sz w:val="32"/>
          <w:szCs w:val="32"/>
        </w:rPr>
        <w:t xml:space="preserve">1) </w:t>
      </w:r>
      <w:r w:rsidR="000E3659" w:rsidRPr="00B349DB">
        <w:rPr>
          <w:bCs/>
          <w:sz w:val="32"/>
          <w:szCs w:val="32"/>
        </w:rPr>
        <w:t xml:space="preserve">ООО «НПП «Сатурн-Агро», </w:t>
      </w:r>
      <w:r w:rsidR="000E3659" w:rsidRPr="00B349DB">
        <w:rPr>
          <w:sz w:val="32"/>
          <w:szCs w:val="32"/>
        </w:rPr>
        <w:t xml:space="preserve">«Строительство здания </w:t>
      </w:r>
      <w:r w:rsidR="00B349DB">
        <w:rPr>
          <w:sz w:val="32"/>
          <w:szCs w:val="32"/>
        </w:rPr>
        <w:br/>
      </w:r>
      <w:r w:rsidR="000E3659" w:rsidRPr="00B349DB">
        <w:rPr>
          <w:sz w:val="32"/>
          <w:szCs w:val="32"/>
        </w:rPr>
        <w:t xml:space="preserve">для расширения цеха по производству зерноочистительных машин и оборудования», «Строительство административного здания» (Омское с. п.), сумма инвестиций </w:t>
      </w:r>
      <w:r w:rsidR="000E3659" w:rsidRPr="00B349DB">
        <w:rPr>
          <w:bCs/>
          <w:sz w:val="32"/>
          <w:szCs w:val="32"/>
        </w:rPr>
        <w:t>132 млн</w:t>
      </w:r>
      <w:r w:rsidR="006A7903" w:rsidRPr="00B349DB">
        <w:rPr>
          <w:bCs/>
          <w:sz w:val="32"/>
          <w:szCs w:val="32"/>
        </w:rPr>
        <w:t>.</w:t>
      </w:r>
      <w:r w:rsidR="000E3659" w:rsidRPr="00B349DB">
        <w:rPr>
          <w:bCs/>
          <w:sz w:val="32"/>
          <w:szCs w:val="32"/>
        </w:rPr>
        <w:t xml:space="preserve"> руб.</w:t>
      </w:r>
      <w:r w:rsidR="000E3659" w:rsidRPr="00B349DB">
        <w:rPr>
          <w:sz w:val="32"/>
          <w:szCs w:val="32"/>
        </w:rPr>
        <w:t xml:space="preserve">, создано </w:t>
      </w:r>
      <w:r w:rsidR="000E3659" w:rsidRPr="00B349DB">
        <w:rPr>
          <w:bCs/>
          <w:sz w:val="32"/>
          <w:szCs w:val="32"/>
        </w:rPr>
        <w:t>20 рабочих мест;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9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bCs/>
          <w:sz w:val="32"/>
          <w:szCs w:val="32"/>
        </w:rPr>
        <w:t xml:space="preserve">2) Ассоциация Межрегиональный центр санаторно-курортной реабилитации и восстановительного лечения «Санаторий Колос», </w:t>
      </w:r>
      <w:r w:rsidRPr="00B349DB">
        <w:rPr>
          <w:sz w:val="32"/>
          <w:szCs w:val="32"/>
        </w:rPr>
        <w:t xml:space="preserve">«Реконструкция котельной» (Красноярское с. п.), </w:t>
      </w:r>
      <w:r w:rsidRPr="00B349DB">
        <w:rPr>
          <w:bCs/>
          <w:sz w:val="32"/>
          <w:szCs w:val="32"/>
        </w:rPr>
        <w:t>30 млн</w:t>
      </w:r>
      <w:r w:rsidR="00D11300" w:rsidRPr="00B349DB">
        <w:rPr>
          <w:bCs/>
          <w:sz w:val="32"/>
          <w:szCs w:val="32"/>
        </w:rPr>
        <w:t>.</w:t>
      </w:r>
      <w:r w:rsidRPr="00B349DB">
        <w:rPr>
          <w:bCs/>
          <w:sz w:val="32"/>
          <w:szCs w:val="32"/>
        </w:rPr>
        <w:t xml:space="preserve"> руб.</w:t>
      </w:r>
      <w:r w:rsidRPr="00B349DB">
        <w:rPr>
          <w:sz w:val="32"/>
          <w:szCs w:val="32"/>
        </w:rPr>
        <w:t xml:space="preserve">, </w:t>
      </w:r>
      <w:r w:rsidR="00B349DB">
        <w:rPr>
          <w:sz w:val="32"/>
          <w:szCs w:val="32"/>
        </w:rPr>
        <w:br/>
      </w:r>
      <w:r w:rsidRPr="00B349DB">
        <w:rPr>
          <w:bCs/>
          <w:sz w:val="32"/>
          <w:szCs w:val="32"/>
        </w:rPr>
        <w:t>5 рабочих мест;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bCs/>
          <w:sz w:val="32"/>
          <w:szCs w:val="32"/>
        </w:rPr>
        <w:t xml:space="preserve">3) ООО «Морозовская птицефабрика», </w:t>
      </w:r>
      <w:r w:rsidRPr="00B349DB">
        <w:rPr>
          <w:sz w:val="32"/>
          <w:szCs w:val="32"/>
        </w:rPr>
        <w:t xml:space="preserve">«Организация участка растениеводства» (Морозовское с. п.), </w:t>
      </w:r>
      <w:r w:rsidRPr="00B349DB">
        <w:rPr>
          <w:bCs/>
          <w:sz w:val="32"/>
          <w:szCs w:val="32"/>
        </w:rPr>
        <w:t>26,8 млн</w:t>
      </w:r>
      <w:r w:rsidR="0095413B" w:rsidRPr="00B349DB">
        <w:rPr>
          <w:bCs/>
          <w:sz w:val="32"/>
          <w:szCs w:val="32"/>
        </w:rPr>
        <w:t>.</w:t>
      </w:r>
      <w:r w:rsidRPr="00B349DB">
        <w:rPr>
          <w:bCs/>
          <w:sz w:val="32"/>
          <w:szCs w:val="32"/>
        </w:rPr>
        <w:t xml:space="preserve"> руб.</w:t>
      </w:r>
      <w:r w:rsidRPr="00B349DB">
        <w:rPr>
          <w:sz w:val="32"/>
          <w:szCs w:val="32"/>
        </w:rPr>
        <w:t xml:space="preserve">, </w:t>
      </w:r>
      <w:r w:rsidRPr="00B349DB">
        <w:rPr>
          <w:bCs/>
          <w:sz w:val="32"/>
          <w:szCs w:val="32"/>
        </w:rPr>
        <w:t>3 рабочих места;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bCs/>
          <w:sz w:val="32"/>
          <w:szCs w:val="32"/>
        </w:rPr>
        <w:t>4) ИП Глава К(Ф)Х Якубов А.В.</w:t>
      </w:r>
      <w:r w:rsidRPr="00B349DB">
        <w:rPr>
          <w:sz w:val="32"/>
          <w:szCs w:val="32"/>
        </w:rPr>
        <w:t>, «Развитие животноводческой фермы»</w:t>
      </w:r>
      <w:r w:rsidR="00D11300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(Покровское с. п.), </w:t>
      </w:r>
      <w:r w:rsidRPr="00B349DB">
        <w:rPr>
          <w:bCs/>
          <w:sz w:val="32"/>
          <w:szCs w:val="32"/>
        </w:rPr>
        <w:t>5,6 млн</w:t>
      </w:r>
      <w:r w:rsidR="00C97EEB" w:rsidRPr="00B349DB">
        <w:rPr>
          <w:bCs/>
          <w:sz w:val="32"/>
          <w:szCs w:val="32"/>
        </w:rPr>
        <w:t>.</w:t>
      </w:r>
      <w:r w:rsidRPr="00B349DB">
        <w:rPr>
          <w:bCs/>
          <w:sz w:val="32"/>
          <w:szCs w:val="32"/>
        </w:rPr>
        <w:t xml:space="preserve"> руб.</w:t>
      </w:r>
      <w:r w:rsidRPr="00B349DB">
        <w:rPr>
          <w:sz w:val="32"/>
          <w:szCs w:val="32"/>
        </w:rPr>
        <w:t xml:space="preserve">, </w:t>
      </w:r>
      <w:r w:rsidRPr="00B349DB">
        <w:rPr>
          <w:bCs/>
          <w:sz w:val="32"/>
          <w:szCs w:val="32"/>
        </w:rPr>
        <w:t>3 рабочих места;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bCs/>
          <w:sz w:val="32"/>
          <w:szCs w:val="32"/>
        </w:rPr>
      </w:pPr>
      <w:r w:rsidRPr="00B349DB">
        <w:rPr>
          <w:bCs/>
          <w:sz w:val="32"/>
          <w:szCs w:val="32"/>
        </w:rPr>
        <w:t xml:space="preserve">5) ООО «ПИМ», </w:t>
      </w:r>
      <w:r w:rsidRPr="00B349DB">
        <w:rPr>
          <w:sz w:val="32"/>
          <w:szCs w:val="32"/>
        </w:rPr>
        <w:t>«Производство войлока и валяной обуви»</w:t>
      </w:r>
      <w:r w:rsidR="001C03A5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(</w:t>
      </w:r>
      <w:proofErr w:type="gramStart"/>
      <w:r w:rsidRPr="00B349DB">
        <w:rPr>
          <w:sz w:val="32"/>
          <w:szCs w:val="32"/>
        </w:rPr>
        <w:t>Надеждинское  с.</w:t>
      </w:r>
      <w:proofErr w:type="gramEnd"/>
      <w:r w:rsidRPr="00B349DB">
        <w:rPr>
          <w:sz w:val="32"/>
          <w:szCs w:val="32"/>
        </w:rPr>
        <w:t xml:space="preserve"> п.), сумма инвестиций </w:t>
      </w:r>
      <w:r w:rsidRPr="00B349DB">
        <w:rPr>
          <w:bCs/>
          <w:sz w:val="32"/>
          <w:szCs w:val="32"/>
        </w:rPr>
        <w:t>4,5 млн</w:t>
      </w:r>
      <w:r w:rsidR="00C97EEB" w:rsidRPr="00B349DB">
        <w:rPr>
          <w:bCs/>
          <w:sz w:val="32"/>
          <w:szCs w:val="32"/>
        </w:rPr>
        <w:t>.</w:t>
      </w:r>
      <w:r w:rsidRPr="00B349DB">
        <w:rPr>
          <w:bCs/>
          <w:sz w:val="32"/>
          <w:szCs w:val="32"/>
        </w:rPr>
        <w:t xml:space="preserve"> руб.</w:t>
      </w:r>
      <w:r w:rsidRPr="00B349DB">
        <w:rPr>
          <w:sz w:val="32"/>
          <w:szCs w:val="32"/>
        </w:rPr>
        <w:t xml:space="preserve">, создано </w:t>
      </w:r>
      <w:r w:rsidR="00B349DB">
        <w:rPr>
          <w:sz w:val="32"/>
          <w:szCs w:val="32"/>
        </w:rPr>
        <w:br/>
      </w:r>
      <w:r w:rsidRPr="00B349DB">
        <w:rPr>
          <w:bCs/>
          <w:sz w:val="32"/>
          <w:szCs w:val="32"/>
        </w:rPr>
        <w:t>9 рабочих мест.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10</w:t>
      </w:r>
    </w:p>
    <w:p w:rsidR="00A23755" w:rsidRPr="00B349DB" w:rsidRDefault="00602909" w:rsidP="00B349DB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B349DB">
        <w:rPr>
          <w:color w:val="000000" w:themeColor="text1"/>
          <w:sz w:val="32"/>
          <w:szCs w:val="32"/>
        </w:rPr>
        <w:t>П</w:t>
      </w:r>
      <w:r w:rsidR="00A23755" w:rsidRPr="00B349DB">
        <w:rPr>
          <w:color w:val="000000" w:themeColor="text1"/>
          <w:sz w:val="32"/>
          <w:szCs w:val="32"/>
        </w:rPr>
        <w:t>о предварительны</w:t>
      </w:r>
      <w:r w:rsidRPr="00B349DB">
        <w:rPr>
          <w:color w:val="000000" w:themeColor="text1"/>
          <w:sz w:val="32"/>
          <w:szCs w:val="32"/>
        </w:rPr>
        <w:t>м данным, в 2021 году общий объё</w:t>
      </w:r>
      <w:r w:rsidR="00A23755" w:rsidRPr="00B349DB">
        <w:rPr>
          <w:color w:val="000000" w:themeColor="text1"/>
          <w:sz w:val="32"/>
          <w:szCs w:val="32"/>
        </w:rPr>
        <w:t xml:space="preserve">м </w:t>
      </w:r>
      <w:r w:rsidRPr="00B349DB">
        <w:rPr>
          <w:color w:val="000000" w:themeColor="text1"/>
          <w:sz w:val="32"/>
          <w:szCs w:val="32"/>
        </w:rPr>
        <w:t xml:space="preserve">инвестиций в основной капитал </w:t>
      </w:r>
      <w:r w:rsidR="00A23755" w:rsidRPr="00B349DB">
        <w:rPr>
          <w:color w:val="000000" w:themeColor="text1"/>
          <w:sz w:val="32"/>
          <w:szCs w:val="32"/>
        </w:rPr>
        <w:t>составил 1</w:t>
      </w:r>
      <w:r w:rsidR="004455B0" w:rsidRPr="00B349DB">
        <w:rPr>
          <w:color w:val="000000" w:themeColor="text1"/>
          <w:sz w:val="32"/>
          <w:szCs w:val="32"/>
        </w:rPr>
        <w:t xml:space="preserve"> млрд.</w:t>
      </w:r>
      <w:r w:rsidR="00A23755" w:rsidRPr="00B349DB">
        <w:rPr>
          <w:color w:val="000000" w:themeColor="text1"/>
          <w:sz w:val="32"/>
          <w:szCs w:val="32"/>
        </w:rPr>
        <w:t xml:space="preserve"> 489,3 млн.</w:t>
      </w:r>
      <w:r w:rsidR="004455B0" w:rsidRPr="00B349DB">
        <w:rPr>
          <w:color w:val="000000" w:themeColor="text1"/>
          <w:sz w:val="32"/>
          <w:szCs w:val="32"/>
        </w:rPr>
        <w:t xml:space="preserve"> </w:t>
      </w:r>
      <w:r w:rsidR="00A23755" w:rsidRPr="00B349DB">
        <w:rPr>
          <w:color w:val="000000" w:themeColor="text1"/>
          <w:sz w:val="32"/>
          <w:szCs w:val="32"/>
        </w:rPr>
        <w:t xml:space="preserve">рублей, </w:t>
      </w:r>
      <w:r w:rsidR="004455B0" w:rsidRPr="00B349DB">
        <w:rPr>
          <w:color w:val="000000" w:themeColor="text1"/>
          <w:sz w:val="32"/>
          <w:szCs w:val="32"/>
        </w:rPr>
        <w:t>в</w:t>
      </w:r>
      <w:r w:rsidR="00A23755" w:rsidRPr="00B349DB">
        <w:rPr>
          <w:color w:val="000000" w:themeColor="text1"/>
          <w:sz w:val="32"/>
          <w:szCs w:val="32"/>
        </w:rPr>
        <w:t xml:space="preserve"> 2020 год</w:t>
      </w:r>
      <w:r w:rsidR="004455B0" w:rsidRPr="00B349DB">
        <w:rPr>
          <w:color w:val="000000" w:themeColor="text1"/>
          <w:sz w:val="32"/>
          <w:szCs w:val="32"/>
        </w:rPr>
        <w:t xml:space="preserve">у - 1 млрд. 233,8 млн. рублей. Рост составил </w:t>
      </w:r>
      <w:r w:rsidR="00A23755" w:rsidRPr="00B349DB">
        <w:rPr>
          <w:color w:val="000000" w:themeColor="text1"/>
          <w:sz w:val="32"/>
          <w:szCs w:val="32"/>
        </w:rPr>
        <w:t>20,7</w:t>
      </w:r>
      <w:r w:rsidR="004455B0" w:rsidRPr="00B349DB">
        <w:rPr>
          <w:color w:val="000000" w:themeColor="text1"/>
          <w:sz w:val="32"/>
          <w:szCs w:val="32"/>
        </w:rPr>
        <w:t>%</w:t>
      </w:r>
      <w:r w:rsidR="00A23755" w:rsidRPr="00B349DB">
        <w:rPr>
          <w:color w:val="000000" w:themeColor="text1"/>
          <w:sz w:val="32"/>
          <w:szCs w:val="32"/>
        </w:rPr>
        <w:t xml:space="preserve">. </w:t>
      </w:r>
      <w:r w:rsidR="00B349DB">
        <w:rPr>
          <w:color w:val="000000" w:themeColor="text1"/>
          <w:sz w:val="32"/>
          <w:szCs w:val="32"/>
        </w:rPr>
        <w:br/>
      </w:r>
      <w:r w:rsidR="00A23755" w:rsidRPr="00B349DB">
        <w:rPr>
          <w:color w:val="000000" w:themeColor="text1"/>
          <w:sz w:val="32"/>
          <w:szCs w:val="32"/>
        </w:rPr>
        <w:t>При этом на 15,3</w:t>
      </w:r>
      <w:r w:rsidR="004455B0" w:rsidRPr="00B349DB">
        <w:rPr>
          <w:color w:val="000000" w:themeColor="text1"/>
          <w:sz w:val="32"/>
          <w:szCs w:val="32"/>
        </w:rPr>
        <w:t>%</w:t>
      </w:r>
      <w:r w:rsidR="00A23755" w:rsidRPr="00B349DB">
        <w:rPr>
          <w:color w:val="000000" w:themeColor="text1"/>
          <w:sz w:val="32"/>
          <w:szCs w:val="32"/>
        </w:rPr>
        <w:t xml:space="preserve"> уве</w:t>
      </w:r>
      <w:r w:rsidR="004455B0" w:rsidRPr="00B349DB">
        <w:rPr>
          <w:color w:val="000000" w:themeColor="text1"/>
          <w:sz w:val="32"/>
          <w:szCs w:val="32"/>
        </w:rPr>
        <w:t>личился объё</w:t>
      </w:r>
      <w:r w:rsidR="00A23755" w:rsidRPr="00B349DB">
        <w:rPr>
          <w:color w:val="000000" w:themeColor="text1"/>
          <w:sz w:val="32"/>
          <w:szCs w:val="32"/>
        </w:rPr>
        <w:t xml:space="preserve">м бюджетных инвестиций </w:t>
      </w:r>
      <w:r w:rsidR="00B349DB">
        <w:rPr>
          <w:color w:val="000000" w:themeColor="text1"/>
          <w:sz w:val="32"/>
          <w:szCs w:val="32"/>
        </w:rPr>
        <w:br/>
      </w:r>
      <w:r w:rsidR="00A23755" w:rsidRPr="00B349DB">
        <w:rPr>
          <w:color w:val="000000" w:themeColor="text1"/>
          <w:sz w:val="32"/>
          <w:szCs w:val="32"/>
        </w:rPr>
        <w:t>(2021 год – 290,8 млн.</w:t>
      </w:r>
      <w:r w:rsidR="004455B0" w:rsidRPr="00B349DB">
        <w:rPr>
          <w:color w:val="000000" w:themeColor="text1"/>
          <w:sz w:val="32"/>
          <w:szCs w:val="32"/>
        </w:rPr>
        <w:t xml:space="preserve"> </w:t>
      </w:r>
      <w:r w:rsidR="00A23755" w:rsidRPr="00B349DB">
        <w:rPr>
          <w:color w:val="000000" w:themeColor="text1"/>
          <w:sz w:val="32"/>
          <w:szCs w:val="32"/>
        </w:rPr>
        <w:t>рублей, 2020 год – 252,3 млн.</w:t>
      </w:r>
      <w:r w:rsidR="004455B0" w:rsidRPr="00B349DB">
        <w:rPr>
          <w:color w:val="000000" w:themeColor="text1"/>
          <w:sz w:val="32"/>
          <w:szCs w:val="32"/>
        </w:rPr>
        <w:t xml:space="preserve"> </w:t>
      </w:r>
      <w:r w:rsidR="00A23755" w:rsidRPr="00B349DB">
        <w:rPr>
          <w:color w:val="000000" w:themeColor="text1"/>
          <w:sz w:val="32"/>
          <w:szCs w:val="32"/>
        </w:rPr>
        <w:t>рублей),  объ</w:t>
      </w:r>
      <w:r w:rsidR="004455B0" w:rsidRPr="00B349DB">
        <w:rPr>
          <w:color w:val="000000" w:themeColor="text1"/>
          <w:sz w:val="32"/>
          <w:szCs w:val="32"/>
        </w:rPr>
        <w:t>ё</w:t>
      </w:r>
      <w:r w:rsidR="00A23755" w:rsidRPr="00B349DB">
        <w:rPr>
          <w:color w:val="000000" w:themeColor="text1"/>
          <w:sz w:val="32"/>
          <w:szCs w:val="32"/>
        </w:rPr>
        <w:t>м внебюджетных инвестиций увеличился на 22,1</w:t>
      </w:r>
      <w:r w:rsidR="001023C8" w:rsidRPr="00B349DB">
        <w:rPr>
          <w:color w:val="000000" w:themeColor="text1"/>
          <w:sz w:val="32"/>
          <w:szCs w:val="32"/>
        </w:rPr>
        <w:t>%</w:t>
      </w:r>
      <w:r w:rsidR="00A23755" w:rsidRPr="00B349DB">
        <w:rPr>
          <w:color w:val="000000" w:themeColor="text1"/>
          <w:sz w:val="32"/>
          <w:szCs w:val="32"/>
        </w:rPr>
        <w:t xml:space="preserve"> к уровню </w:t>
      </w:r>
      <w:r w:rsidR="00B349DB">
        <w:rPr>
          <w:color w:val="000000" w:themeColor="text1"/>
          <w:sz w:val="32"/>
          <w:szCs w:val="32"/>
        </w:rPr>
        <w:br/>
      </w:r>
      <w:r w:rsidR="00A23755" w:rsidRPr="00B349DB">
        <w:rPr>
          <w:color w:val="000000" w:themeColor="text1"/>
          <w:sz w:val="32"/>
          <w:szCs w:val="32"/>
        </w:rPr>
        <w:t>2020 года</w:t>
      </w:r>
      <w:r w:rsidR="00A23755" w:rsidRPr="00B349DB">
        <w:rPr>
          <w:i/>
          <w:color w:val="000000" w:themeColor="text1"/>
          <w:sz w:val="32"/>
          <w:szCs w:val="32"/>
        </w:rPr>
        <w:t xml:space="preserve"> (2021 год – 1</w:t>
      </w:r>
      <w:r w:rsidR="00D327F3" w:rsidRPr="00B349DB">
        <w:rPr>
          <w:i/>
          <w:color w:val="000000" w:themeColor="text1"/>
          <w:sz w:val="32"/>
          <w:szCs w:val="32"/>
        </w:rPr>
        <w:t xml:space="preserve"> млрд. </w:t>
      </w:r>
      <w:r w:rsidR="00A23755" w:rsidRPr="00B349DB">
        <w:rPr>
          <w:i/>
          <w:color w:val="000000" w:themeColor="text1"/>
          <w:sz w:val="32"/>
          <w:szCs w:val="32"/>
        </w:rPr>
        <w:t>198,4 млн.</w:t>
      </w:r>
      <w:r w:rsidR="004455B0" w:rsidRPr="00B349DB">
        <w:rPr>
          <w:i/>
          <w:color w:val="000000" w:themeColor="text1"/>
          <w:sz w:val="32"/>
          <w:szCs w:val="32"/>
        </w:rPr>
        <w:t xml:space="preserve"> </w:t>
      </w:r>
      <w:r w:rsidR="00A23755" w:rsidRPr="00B349DB">
        <w:rPr>
          <w:i/>
          <w:color w:val="000000" w:themeColor="text1"/>
          <w:sz w:val="32"/>
          <w:szCs w:val="32"/>
        </w:rPr>
        <w:t xml:space="preserve">рублей, 2020 год – </w:t>
      </w:r>
      <w:r w:rsidR="00B349DB">
        <w:rPr>
          <w:i/>
          <w:color w:val="000000" w:themeColor="text1"/>
          <w:sz w:val="32"/>
          <w:szCs w:val="32"/>
        </w:rPr>
        <w:br/>
      </w:r>
      <w:r w:rsidR="00A23755" w:rsidRPr="00B349DB">
        <w:rPr>
          <w:i/>
          <w:color w:val="000000" w:themeColor="text1"/>
          <w:sz w:val="32"/>
          <w:szCs w:val="32"/>
        </w:rPr>
        <w:t>981,6 млн.</w:t>
      </w:r>
      <w:r w:rsidR="00D327F3" w:rsidRPr="00B349DB">
        <w:rPr>
          <w:i/>
          <w:color w:val="000000" w:themeColor="text1"/>
          <w:sz w:val="32"/>
          <w:szCs w:val="32"/>
        </w:rPr>
        <w:t xml:space="preserve"> </w:t>
      </w:r>
      <w:r w:rsidR="00A23755" w:rsidRPr="00B349DB">
        <w:rPr>
          <w:i/>
          <w:color w:val="000000" w:themeColor="text1"/>
          <w:sz w:val="32"/>
          <w:szCs w:val="32"/>
        </w:rPr>
        <w:t>рублей)</w:t>
      </w:r>
      <w:r w:rsidR="00A23755" w:rsidRPr="00B349DB">
        <w:rPr>
          <w:color w:val="000000" w:themeColor="text1"/>
          <w:sz w:val="32"/>
          <w:szCs w:val="32"/>
        </w:rPr>
        <w:t>.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i/>
          <w:color w:val="000000" w:themeColor="text1"/>
          <w:sz w:val="32"/>
          <w:szCs w:val="32"/>
        </w:rPr>
      </w:pPr>
      <w:r w:rsidRPr="00B349DB">
        <w:rPr>
          <w:i/>
          <w:color w:val="000000" w:themeColor="text1"/>
          <w:sz w:val="32"/>
          <w:szCs w:val="32"/>
        </w:rPr>
        <w:t xml:space="preserve">Значительные инвестиционные вложения в социально-экономическое развитие Омского района направили: </w:t>
      </w:r>
      <w:r w:rsidRPr="00B349DB">
        <w:rPr>
          <w:i/>
          <w:color w:val="000000"/>
          <w:sz w:val="32"/>
          <w:szCs w:val="32"/>
        </w:rPr>
        <w:t>АО «Омский бекон», СПК «Пушкинский»,</w:t>
      </w:r>
      <w:r w:rsidR="00F85624" w:rsidRPr="00B349DB">
        <w:rPr>
          <w:i/>
          <w:color w:val="000000"/>
          <w:sz w:val="32"/>
          <w:szCs w:val="32"/>
        </w:rPr>
        <w:t xml:space="preserve"> </w:t>
      </w:r>
      <w:r w:rsidRPr="00B349DB">
        <w:rPr>
          <w:i/>
          <w:color w:val="000000"/>
          <w:sz w:val="32"/>
          <w:szCs w:val="32"/>
        </w:rPr>
        <w:t>«Омскэнерго» филиал ПАО «</w:t>
      </w:r>
      <w:proofErr w:type="spellStart"/>
      <w:r w:rsidRPr="00B349DB">
        <w:rPr>
          <w:i/>
          <w:color w:val="000000"/>
          <w:sz w:val="32"/>
          <w:szCs w:val="32"/>
        </w:rPr>
        <w:t>Россети</w:t>
      </w:r>
      <w:proofErr w:type="spellEnd"/>
      <w:r w:rsidRPr="00B349DB">
        <w:rPr>
          <w:i/>
          <w:color w:val="000000"/>
          <w:sz w:val="32"/>
          <w:szCs w:val="32"/>
        </w:rPr>
        <w:t xml:space="preserve"> Сибирь», КУ «Управление дорожного хозяйства Омской области»</w:t>
      </w:r>
      <w:r w:rsidRPr="00B349DB">
        <w:rPr>
          <w:i/>
          <w:sz w:val="32"/>
          <w:szCs w:val="32"/>
        </w:rPr>
        <w:t>,</w:t>
      </w:r>
      <w:r w:rsidR="00BC4ED2" w:rsidRPr="00B349DB">
        <w:rPr>
          <w:i/>
          <w:sz w:val="32"/>
          <w:szCs w:val="32"/>
        </w:rPr>
        <w:t xml:space="preserve"> </w:t>
      </w:r>
      <w:r w:rsidRPr="00B349DB">
        <w:rPr>
          <w:i/>
          <w:color w:val="000000"/>
          <w:sz w:val="32"/>
          <w:szCs w:val="32"/>
        </w:rPr>
        <w:t xml:space="preserve">филиал ООО «Китайская национальная химическая инженерная </w:t>
      </w:r>
      <w:r w:rsidR="00B349DB">
        <w:rPr>
          <w:i/>
          <w:color w:val="000000"/>
          <w:sz w:val="32"/>
          <w:szCs w:val="32"/>
        </w:rPr>
        <w:br/>
      </w:r>
      <w:r w:rsidRPr="00B349DB">
        <w:rPr>
          <w:i/>
          <w:color w:val="000000"/>
          <w:sz w:val="32"/>
          <w:szCs w:val="32"/>
        </w:rPr>
        <w:t xml:space="preserve">и строительная компания Севен». </w:t>
      </w:r>
      <w:r w:rsidRPr="00B349DB">
        <w:rPr>
          <w:i/>
          <w:color w:val="000000" w:themeColor="text1"/>
          <w:sz w:val="32"/>
          <w:szCs w:val="32"/>
        </w:rPr>
        <w:t xml:space="preserve">На долю этих организаций </w:t>
      </w:r>
      <w:r w:rsidR="00B349DB">
        <w:rPr>
          <w:i/>
          <w:color w:val="000000" w:themeColor="text1"/>
          <w:sz w:val="32"/>
          <w:szCs w:val="32"/>
        </w:rPr>
        <w:br/>
      </w:r>
      <w:r w:rsidRPr="00B349DB">
        <w:rPr>
          <w:i/>
          <w:color w:val="000000" w:themeColor="text1"/>
          <w:sz w:val="32"/>
          <w:szCs w:val="32"/>
        </w:rPr>
        <w:t xml:space="preserve">в 2021 году приходилось </w:t>
      </w:r>
      <w:r w:rsidRPr="00B349DB">
        <w:rPr>
          <w:i/>
          <w:spacing w:val="-4"/>
          <w:sz w:val="32"/>
          <w:szCs w:val="32"/>
        </w:rPr>
        <w:t>40,3</w:t>
      </w:r>
      <w:r w:rsidR="00DB3630" w:rsidRPr="00B349DB">
        <w:rPr>
          <w:i/>
          <w:spacing w:val="-4"/>
          <w:sz w:val="32"/>
          <w:szCs w:val="32"/>
        </w:rPr>
        <w:t>%</w:t>
      </w:r>
      <w:r w:rsidR="004D523A" w:rsidRPr="00B349DB">
        <w:rPr>
          <w:i/>
          <w:color w:val="000000" w:themeColor="text1"/>
          <w:sz w:val="32"/>
          <w:szCs w:val="32"/>
        </w:rPr>
        <w:t xml:space="preserve"> </w:t>
      </w:r>
      <w:r w:rsidR="00C97EEB" w:rsidRPr="00B349DB">
        <w:rPr>
          <w:i/>
          <w:color w:val="000000" w:themeColor="text1"/>
          <w:sz w:val="32"/>
          <w:szCs w:val="32"/>
        </w:rPr>
        <w:t>от общего объё</w:t>
      </w:r>
      <w:r w:rsidRPr="00B349DB">
        <w:rPr>
          <w:i/>
          <w:color w:val="000000" w:themeColor="text1"/>
          <w:sz w:val="32"/>
          <w:szCs w:val="32"/>
        </w:rPr>
        <w:t xml:space="preserve">ма инвестиций </w:t>
      </w:r>
      <w:r w:rsidR="00B349DB">
        <w:rPr>
          <w:i/>
          <w:color w:val="000000" w:themeColor="text1"/>
          <w:sz w:val="32"/>
          <w:szCs w:val="32"/>
        </w:rPr>
        <w:br/>
      </w:r>
      <w:r w:rsidRPr="00B349DB">
        <w:rPr>
          <w:i/>
          <w:color w:val="000000" w:themeColor="text1"/>
          <w:sz w:val="32"/>
          <w:szCs w:val="32"/>
        </w:rPr>
        <w:t>в основной капитал, вложенных в экономику района.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11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2021 году </w:t>
      </w:r>
      <w:r w:rsidR="00D327F3" w:rsidRPr="00B349DB">
        <w:rPr>
          <w:sz w:val="32"/>
          <w:szCs w:val="32"/>
        </w:rPr>
        <w:t>реализовывались разные формы поддержки предпринимателей района. П</w:t>
      </w:r>
      <w:r w:rsidRPr="00B349DB">
        <w:rPr>
          <w:sz w:val="32"/>
          <w:szCs w:val="32"/>
        </w:rPr>
        <w:t>редоста</w:t>
      </w:r>
      <w:r w:rsidR="00C97EEB" w:rsidRPr="00B349DB">
        <w:rPr>
          <w:sz w:val="32"/>
          <w:szCs w:val="32"/>
        </w:rPr>
        <w:t>влен</w:t>
      </w:r>
      <w:r w:rsidR="00D327F3" w:rsidRPr="00B349DB">
        <w:rPr>
          <w:sz w:val="32"/>
          <w:szCs w:val="32"/>
        </w:rPr>
        <w:t>ы</w:t>
      </w:r>
      <w:r w:rsidR="00C97EEB" w:rsidRPr="00B349DB">
        <w:rPr>
          <w:sz w:val="32"/>
          <w:szCs w:val="32"/>
        </w:rPr>
        <w:t xml:space="preserve"> грант</w:t>
      </w:r>
      <w:r w:rsidR="00D327F3" w:rsidRPr="00B349DB">
        <w:rPr>
          <w:sz w:val="32"/>
          <w:szCs w:val="32"/>
        </w:rPr>
        <w:t>ы</w:t>
      </w:r>
      <w:r w:rsidR="00C97EEB" w:rsidRPr="00B349DB">
        <w:rPr>
          <w:sz w:val="32"/>
          <w:szCs w:val="32"/>
        </w:rPr>
        <w:t xml:space="preserve"> четырё</w:t>
      </w:r>
      <w:r w:rsidRPr="00B349DB">
        <w:rPr>
          <w:sz w:val="32"/>
          <w:szCs w:val="32"/>
        </w:rPr>
        <w:t xml:space="preserve">м субъектам малого предпринимательства на общую сумму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1,6 млн. руб. за счёт средств районного бюджета. </w:t>
      </w:r>
      <w:r w:rsidR="00917914" w:rsidRPr="00B349DB">
        <w:rPr>
          <w:sz w:val="32"/>
          <w:szCs w:val="32"/>
        </w:rPr>
        <w:t>Выплачено</w:t>
      </w:r>
      <w:r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10 субсидий СМСП </w:t>
      </w:r>
      <w:r w:rsidR="00262869" w:rsidRPr="00B349DB">
        <w:rPr>
          <w:sz w:val="32"/>
          <w:szCs w:val="32"/>
        </w:rPr>
        <w:t xml:space="preserve">в размере 587, 44 тыс. руб. </w:t>
      </w:r>
      <w:r w:rsidRPr="00B349DB">
        <w:rPr>
          <w:sz w:val="32"/>
          <w:szCs w:val="32"/>
        </w:rPr>
        <w:t>на возмещение части затрат</w:t>
      </w:r>
      <w:r w:rsidR="00A23755" w:rsidRPr="00B349DB">
        <w:rPr>
          <w:sz w:val="32"/>
          <w:szCs w:val="32"/>
        </w:rPr>
        <w:t xml:space="preserve"> </w:t>
      </w:r>
      <w:r w:rsidR="00CC2704" w:rsidRPr="00B349DB">
        <w:rPr>
          <w:i/>
          <w:sz w:val="32"/>
          <w:szCs w:val="32"/>
        </w:rPr>
        <w:t xml:space="preserve">(по оплате коммунальных платежей, в том числе </w:t>
      </w:r>
      <w:r w:rsidR="00B349DB">
        <w:rPr>
          <w:i/>
          <w:sz w:val="32"/>
          <w:szCs w:val="32"/>
        </w:rPr>
        <w:br/>
      </w:r>
      <w:r w:rsidR="00CC2704" w:rsidRPr="00B349DB">
        <w:rPr>
          <w:i/>
          <w:sz w:val="32"/>
          <w:szCs w:val="32"/>
        </w:rPr>
        <w:t xml:space="preserve">за потребленную электроэнергию, теплоснабжение, газоснабжение, водоснабжение и водоотведение; по оплате </w:t>
      </w:r>
      <w:r w:rsidR="00B349DB">
        <w:rPr>
          <w:i/>
          <w:sz w:val="32"/>
          <w:szCs w:val="32"/>
        </w:rPr>
        <w:br/>
      </w:r>
      <w:r w:rsidR="00CC2704" w:rsidRPr="00B349DB">
        <w:rPr>
          <w:i/>
          <w:sz w:val="32"/>
          <w:szCs w:val="32"/>
        </w:rPr>
        <w:t xml:space="preserve">за арендованные земельные участки, недвижимое имущество, используемое для ведения бизнеса </w:t>
      </w:r>
      <w:r w:rsidR="00262869" w:rsidRPr="00B349DB">
        <w:rPr>
          <w:i/>
          <w:sz w:val="32"/>
          <w:szCs w:val="32"/>
        </w:rPr>
        <w:t xml:space="preserve">и </w:t>
      </w:r>
      <w:r w:rsidR="00CC2704" w:rsidRPr="00B349DB">
        <w:rPr>
          <w:i/>
          <w:sz w:val="32"/>
          <w:szCs w:val="32"/>
        </w:rPr>
        <w:t>н</w:t>
      </w:r>
      <w:r w:rsidR="00262869" w:rsidRPr="00B349DB">
        <w:rPr>
          <w:i/>
          <w:sz w:val="32"/>
          <w:szCs w:val="32"/>
        </w:rPr>
        <w:t>а приобретение основных средств)</w:t>
      </w:r>
      <w:r w:rsidRPr="00B349DB">
        <w:rPr>
          <w:i/>
          <w:sz w:val="32"/>
          <w:szCs w:val="32"/>
        </w:rPr>
        <w:t>.</w:t>
      </w:r>
    </w:p>
    <w:p w:rsidR="000E3659" w:rsidRPr="00B349DB" w:rsidRDefault="00D327F3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2 СМСП района получили </w:t>
      </w:r>
      <w:r w:rsidR="00773120" w:rsidRPr="00B349DB">
        <w:rPr>
          <w:sz w:val="32"/>
          <w:szCs w:val="32"/>
        </w:rPr>
        <w:t xml:space="preserve">государственную </w:t>
      </w:r>
      <w:r w:rsidRPr="00B349DB">
        <w:rPr>
          <w:sz w:val="32"/>
          <w:szCs w:val="32"/>
        </w:rPr>
        <w:t xml:space="preserve">поддержку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на общую сумму 1 млн. руб. по </w:t>
      </w:r>
      <w:r w:rsidR="00D11300" w:rsidRPr="00B349DB">
        <w:rPr>
          <w:sz w:val="32"/>
          <w:szCs w:val="32"/>
        </w:rPr>
        <w:t>программе</w:t>
      </w:r>
      <w:r w:rsidR="000E3659" w:rsidRPr="00B349DB">
        <w:rPr>
          <w:sz w:val="32"/>
          <w:szCs w:val="32"/>
        </w:rPr>
        <w:t xml:space="preserve"> Министерств</w:t>
      </w:r>
      <w:r w:rsidRPr="00B349DB">
        <w:rPr>
          <w:sz w:val="32"/>
          <w:szCs w:val="32"/>
        </w:rPr>
        <w:t>а</w:t>
      </w:r>
      <w:r w:rsidR="000E3659" w:rsidRPr="00B349DB">
        <w:rPr>
          <w:sz w:val="32"/>
          <w:szCs w:val="32"/>
        </w:rPr>
        <w:t xml:space="preserve"> экономики.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12</w:t>
      </w:r>
    </w:p>
    <w:p w:rsidR="00A23755" w:rsidRPr="00B349DB" w:rsidRDefault="0077312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 линии </w:t>
      </w:r>
      <w:proofErr w:type="spellStart"/>
      <w:r w:rsidRPr="00B349DB">
        <w:rPr>
          <w:sz w:val="32"/>
          <w:szCs w:val="32"/>
        </w:rPr>
        <w:t>минсельхоза</w:t>
      </w:r>
      <w:proofErr w:type="spellEnd"/>
      <w:r w:rsidR="00A23755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на возмещение части затрат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по обеспечению технической и технологической модернизации сельскохозяйственного производства поддержку получили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4 КФХ </w:t>
      </w:r>
      <w:r w:rsidR="00A23755" w:rsidRPr="00B349DB">
        <w:rPr>
          <w:sz w:val="32"/>
          <w:szCs w:val="32"/>
        </w:rPr>
        <w:t xml:space="preserve">в общей сумме 6,28 млн. руб. </w:t>
      </w:r>
      <w:r w:rsidR="00A23755" w:rsidRPr="00B349DB">
        <w:rPr>
          <w:i/>
          <w:sz w:val="32"/>
          <w:szCs w:val="32"/>
        </w:rPr>
        <w:t xml:space="preserve">(заявились те, кто подходил под условия постановления Правительства Омской области </w:t>
      </w:r>
      <w:r w:rsidR="00B349DB">
        <w:rPr>
          <w:i/>
          <w:sz w:val="32"/>
          <w:szCs w:val="32"/>
        </w:rPr>
        <w:br/>
      </w:r>
      <w:r w:rsidR="00A23755" w:rsidRPr="00B349DB">
        <w:rPr>
          <w:i/>
          <w:sz w:val="32"/>
          <w:szCs w:val="32"/>
        </w:rPr>
        <w:t>№140-п)</w:t>
      </w:r>
      <w:r w:rsidR="00A23755" w:rsidRPr="00B349DB">
        <w:rPr>
          <w:sz w:val="32"/>
          <w:szCs w:val="32"/>
        </w:rPr>
        <w:t>.</w:t>
      </w:r>
    </w:p>
    <w:p w:rsidR="00A64E3A" w:rsidRPr="00B349DB" w:rsidRDefault="0091791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Дополнительно предоставлена поддержка из бюджета района в сумме 1,8 млн. рублей 15-ти сельскохозяйственным товаропроизводителям.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13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b/>
          <w:sz w:val="32"/>
          <w:szCs w:val="32"/>
        </w:rPr>
        <w:t xml:space="preserve">В 2021 </w:t>
      </w:r>
      <w:r w:rsidR="00B13CF8" w:rsidRPr="00B349DB">
        <w:rPr>
          <w:b/>
          <w:sz w:val="32"/>
          <w:szCs w:val="32"/>
        </w:rPr>
        <w:t>были объявлены</w:t>
      </w:r>
      <w:r w:rsidRPr="00B349DB">
        <w:rPr>
          <w:b/>
          <w:sz w:val="32"/>
          <w:szCs w:val="32"/>
        </w:rPr>
        <w:t xml:space="preserve"> результат</w:t>
      </w:r>
      <w:r w:rsidR="00B13CF8" w:rsidRPr="00B349DB">
        <w:rPr>
          <w:b/>
          <w:sz w:val="32"/>
          <w:szCs w:val="32"/>
        </w:rPr>
        <w:t>ы</w:t>
      </w:r>
      <w:r w:rsidRPr="00B349DB">
        <w:rPr>
          <w:b/>
          <w:sz w:val="32"/>
          <w:szCs w:val="32"/>
        </w:rPr>
        <w:t xml:space="preserve"> </w:t>
      </w:r>
      <w:r w:rsidR="00B13CF8" w:rsidRPr="00B349DB">
        <w:rPr>
          <w:b/>
          <w:sz w:val="32"/>
          <w:szCs w:val="32"/>
        </w:rPr>
        <w:t>комплексной оценки эффективности муниципальных районов</w:t>
      </w:r>
      <w:r w:rsidR="00690221" w:rsidRPr="00B349DB">
        <w:rPr>
          <w:b/>
          <w:sz w:val="32"/>
          <w:szCs w:val="32"/>
        </w:rPr>
        <w:t xml:space="preserve"> по итогам работы </w:t>
      </w:r>
      <w:r w:rsidR="00B349DB">
        <w:rPr>
          <w:b/>
          <w:sz w:val="32"/>
          <w:szCs w:val="32"/>
        </w:rPr>
        <w:br/>
      </w:r>
      <w:r w:rsidR="00690221" w:rsidRPr="00B349DB">
        <w:rPr>
          <w:b/>
          <w:sz w:val="32"/>
          <w:szCs w:val="32"/>
        </w:rPr>
        <w:t>в 2020 году</w:t>
      </w:r>
      <w:r w:rsidR="00B13CF8" w:rsidRPr="00B349DB">
        <w:rPr>
          <w:b/>
          <w:sz w:val="32"/>
          <w:szCs w:val="32"/>
        </w:rPr>
        <w:t xml:space="preserve">. </w:t>
      </w:r>
      <w:r w:rsidRPr="00B349DB">
        <w:rPr>
          <w:b/>
          <w:sz w:val="32"/>
          <w:szCs w:val="32"/>
        </w:rPr>
        <w:t>Омский район занял 2 место в рейтинге</w:t>
      </w:r>
      <w:r w:rsidR="00690221" w:rsidRPr="00B349DB">
        <w:rPr>
          <w:b/>
          <w:sz w:val="32"/>
          <w:szCs w:val="32"/>
        </w:rPr>
        <w:t xml:space="preserve">. </w:t>
      </w:r>
      <w:r w:rsidRPr="00B349DB">
        <w:rPr>
          <w:sz w:val="32"/>
          <w:szCs w:val="32"/>
        </w:rPr>
        <w:t>(</w:t>
      </w:r>
      <w:r w:rsidR="00690221" w:rsidRPr="00B349DB">
        <w:rPr>
          <w:sz w:val="32"/>
          <w:szCs w:val="32"/>
        </w:rPr>
        <w:t>По итогам</w:t>
      </w:r>
      <w:r w:rsidRPr="00B349DB">
        <w:rPr>
          <w:sz w:val="32"/>
          <w:szCs w:val="32"/>
        </w:rPr>
        <w:t xml:space="preserve"> 20</w:t>
      </w:r>
      <w:r w:rsidR="00690221" w:rsidRPr="00B349DB">
        <w:rPr>
          <w:sz w:val="32"/>
          <w:szCs w:val="32"/>
        </w:rPr>
        <w:t xml:space="preserve">19 года мы занимали </w:t>
      </w:r>
      <w:r w:rsidRPr="00B349DB">
        <w:rPr>
          <w:sz w:val="32"/>
          <w:szCs w:val="32"/>
        </w:rPr>
        <w:t xml:space="preserve">4 место, </w:t>
      </w:r>
      <w:r w:rsidR="00690221" w:rsidRPr="00B349DB">
        <w:rPr>
          <w:sz w:val="32"/>
          <w:szCs w:val="32"/>
        </w:rPr>
        <w:t>по итогам 2018</w:t>
      </w:r>
      <w:r w:rsidRPr="00B349DB">
        <w:rPr>
          <w:sz w:val="32"/>
          <w:szCs w:val="32"/>
        </w:rPr>
        <w:t xml:space="preserve"> год</w:t>
      </w:r>
      <w:r w:rsidR="00690221" w:rsidRPr="00B349DB">
        <w:rPr>
          <w:sz w:val="32"/>
          <w:szCs w:val="32"/>
        </w:rPr>
        <w:t>а</w:t>
      </w:r>
      <w:r w:rsidRPr="00B349DB">
        <w:rPr>
          <w:sz w:val="32"/>
          <w:szCs w:val="32"/>
        </w:rPr>
        <w:t xml:space="preserve"> – 11 место).</w:t>
      </w:r>
    </w:p>
    <w:p w:rsidR="000E3659" w:rsidRPr="00B349DB" w:rsidRDefault="000E365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Итоги оценки эффективности за 2021 год будут подведены Министерством экономики Омской области в сентябре 2022 года.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14</w:t>
      </w:r>
    </w:p>
    <w:p w:rsidR="00A743A2" w:rsidRPr="00B349DB" w:rsidRDefault="0069022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 развитие экономики, и особенно на развитие</w:t>
      </w:r>
      <w:r w:rsidR="00C45217" w:rsidRPr="00B349DB">
        <w:rPr>
          <w:b/>
          <w:sz w:val="32"/>
          <w:szCs w:val="32"/>
        </w:rPr>
        <w:t xml:space="preserve"> сельского хозяйства и перерабатывающей промышленности</w:t>
      </w:r>
      <w:r w:rsidR="00C45217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в 2021 году оказали влияние</w:t>
      </w:r>
      <w:r w:rsidR="00A743A2" w:rsidRPr="00B349DB">
        <w:rPr>
          <w:sz w:val="32"/>
          <w:szCs w:val="32"/>
        </w:rPr>
        <w:t xml:space="preserve"> </w:t>
      </w:r>
      <w:proofErr w:type="spellStart"/>
      <w:r w:rsidR="00A743A2" w:rsidRPr="00B349DB">
        <w:rPr>
          <w:sz w:val="32"/>
          <w:szCs w:val="32"/>
        </w:rPr>
        <w:t>санкционны</w:t>
      </w:r>
      <w:r w:rsidRPr="00B349DB">
        <w:rPr>
          <w:sz w:val="32"/>
          <w:szCs w:val="32"/>
        </w:rPr>
        <w:t>е</w:t>
      </w:r>
      <w:proofErr w:type="spellEnd"/>
      <w:r w:rsidRPr="00B349DB">
        <w:rPr>
          <w:sz w:val="32"/>
          <w:szCs w:val="32"/>
        </w:rPr>
        <w:t xml:space="preserve"> ограничения и последствия пандемии</w:t>
      </w:r>
      <w:r w:rsidR="00A743A2" w:rsidRPr="00B349DB">
        <w:rPr>
          <w:sz w:val="32"/>
          <w:szCs w:val="32"/>
        </w:rPr>
        <w:t>.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На аграриев легла дополнительная нагрузка и ответственность </w:t>
      </w:r>
      <w:r w:rsidR="002B5A3F" w:rsidRPr="00B349DB">
        <w:rPr>
          <w:sz w:val="32"/>
          <w:szCs w:val="32"/>
        </w:rPr>
        <w:t xml:space="preserve">не только </w:t>
      </w:r>
      <w:r w:rsidRPr="00B349DB">
        <w:rPr>
          <w:sz w:val="32"/>
          <w:szCs w:val="32"/>
        </w:rPr>
        <w:t>за стабильно</w:t>
      </w:r>
      <w:r w:rsidR="002B5A3F" w:rsidRPr="00B349DB">
        <w:rPr>
          <w:sz w:val="32"/>
          <w:szCs w:val="32"/>
        </w:rPr>
        <w:t>сть</w:t>
      </w:r>
      <w:r w:rsidRPr="00B349DB">
        <w:rPr>
          <w:sz w:val="32"/>
          <w:szCs w:val="32"/>
        </w:rPr>
        <w:t xml:space="preserve"> работы отрасли</w:t>
      </w:r>
      <w:r w:rsidR="002B5A3F" w:rsidRPr="00B349DB">
        <w:rPr>
          <w:sz w:val="32"/>
          <w:szCs w:val="32"/>
        </w:rPr>
        <w:t>, но</w:t>
      </w:r>
      <w:r w:rsidRPr="00B349DB">
        <w:rPr>
          <w:sz w:val="32"/>
          <w:szCs w:val="32"/>
        </w:rPr>
        <w:t xml:space="preserve"> и решение вопросов по обеспечению продовольственной безопасности.</w:t>
      </w:r>
    </w:p>
    <w:p w:rsidR="00A04C08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 основным показателям эффективности производства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в </w:t>
      </w:r>
      <w:proofErr w:type="spellStart"/>
      <w:r w:rsidRPr="00B349DB">
        <w:rPr>
          <w:sz w:val="32"/>
          <w:szCs w:val="32"/>
        </w:rPr>
        <w:t>сельхозорганизациях</w:t>
      </w:r>
      <w:proofErr w:type="spellEnd"/>
      <w:r w:rsidR="00A8024A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в 2021 году </w:t>
      </w:r>
      <w:r w:rsidR="00A8024A" w:rsidRPr="00B349DB">
        <w:rPr>
          <w:sz w:val="32"/>
          <w:szCs w:val="32"/>
        </w:rPr>
        <w:t xml:space="preserve">мы показали </w:t>
      </w:r>
      <w:r w:rsidR="003819CD" w:rsidRPr="00B349DB">
        <w:rPr>
          <w:sz w:val="32"/>
          <w:szCs w:val="32"/>
        </w:rPr>
        <w:t>рост</w:t>
      </w:r>
      <w:r w:rsidRPr="00B349DB">
        <w:rPr>
          <w:sz w:val="32"/>
          <w:szCs w:val="32"/>
        </w:rPr>
        <w:t xml:space="preserve">. </w:t>
      </w:r>
      <w:r w:rsidR="00A04C08" w:rsidRPr="00B349DB">
        <w:rPr>
          <w:sz w:val="32"/>
          <w:szCs w:val="32"/>
        </w:rPr>
        <w:t xml:space="preserve">Прибыль получили </w:t>
      </w:r>
      <w:r w:rsidR="00520E89" w:rsidRPr="00B349DB">
        <w:rPr>
          <w:sz w:val="32"/>
          <w:szCs w:val="32"/>
        </w:rPr>
        <w:t>более 85</w:t>
      </w:r>
      <w:r w:rsidR="00A04C08" w:rsidRPr="00B349DB">
        <w:rPr>
          <w:sz w:val="32"/>
          <w:szCs w:val="32"/>
        </w:rPr>
        <w:t xml:space="preserve">% организаций. На </w:t>
      </w:r>
      <w:r w:rsidR="003819CD" w:rsidRPr="00B349DB">
        <w:rPr>
          <w:sz w:val="32"/>
          <w:szCs w:val="32"/>
        </w:rPr>
        <w:t>высокий</w:t>
      </w:r>
      <w:r w:rsidR="00A04C08" w:rsidRPr="00B349DB">
        <w:rPr>
          <w:sz w:val="32"/>
          <w:szCs w:val="32"/>
        </w:rPr>
        <w:t xml:space="preserve"> уров</w:t>
      </w:r>
      <w:r w:rsidR="003819CD" w:rsidRPr="00B349DB">
        <w:rPr>
          <w:sz w:val="32"/>
          <w:szCs w:val="32"/>
        </w:rPr>
        <w:t>ень</w:t>
      </w:r>
      <w:r w:rsidR="00A04C08" w:rsidRPr="00B349DB">
        <w:rPr>
          <w:sz w:val="32"/>
          <w:szCs w:val="32"/>
        </w:rPr>
        <w:t xml:space="preserve"> рентабельности </w:t>
      </w:r>
      <w:r w:rsidR="00172453" w:rsidRPr="00B349DB">
        <w:rPr>
          <w:sz w:val="32"/>
          <w:szCs w:val="32"/>
        </w:rPr>
        <w:t>оказало влияние повышение</w:t>
      </w:r>
      <w:r w:rsidR="00A04C08" w:rsidRPr="00B349DB">
        <w:rPr>
          <w:sz w:val="32"/>
          <w:szCs w:val="32"/>
        </w:rPr>
        <w:t xml:space="preserve"> цен</w:t>
      </w:r>
      <w:r w:rsidR="00172453" w:rsidRPr="00B349DB">
        <w:rPr>
          <w:sz w:val="32"/>
          <w:szCs w:val="32"/>
        </w:rPr>
        <w:t>ы</w:t>
      </w:r>
      <w:r w:rsidR="00A04C08" w:rsidRPr="00B349DB">
        <w:rPr>
          <w:sz w:val="32"/>
          <w:szCs w:val="32"/>
        </w:rPr>
        <w:t xml:space="preserve"> на зерновые </w:t>
      </w:r>
      <w:r w:rsidR="00B349DB">
        <w:rPr>
          <w:sz w:val="32"/>
          <w:szCs w:val="32"/>
        </w:rPr>
        <w:br/>
      </w:r>
      <w:r w:rsidR="00A04C08" w:rsidRPr="00B349DB">
        <w:rPr>
          <w:sz w:val="32"/>
          <w:szCs w:val="32"/>
        </w:rPr>
        <w:t xml:space="preserve">и масличные культуры: средняя цена на зерно увеличилась </w:t>
      </w:r>
      <w:r w:rsidR="00B349DB">
        <w:rPr>
          <w:sz w:val="32"/>
          <w:szCs w:val="32"/>
        </w:rPr>
        <w:br/>
      </w:r>
      <w:r w:rsidR="00A04C08" w:rsidRPr="00B349DB">
        <w:rPr>
          <w:sz w:val="32"/>
          <w:szCs w:val="32"/>
        </w:rPr>
        <w:t>к 2020 году на 26,1 %, по масличным – почти в 1,6 раза.</w:t>
      </w:r>
    </w:p>
    <w:p w:rsidR="00347A49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Объ</w:t>
      </w:r>
      <w:r w:rsidR="00C45217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м реализованной продукции за год </w:t>
      </w:r>
      <w:r w:rsidR="00172453" w:rsidRPr="00B349DB">
        <w:rPr>
          <w:sz w:val="32"/>
          <w:szCs w:val="32"/>
        </w:rPr>
        <w:t>вырос</w:t>
      </w:r>
      <w:r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</w:t>
      </w:r>
      <w:r w:rsidR="00DB1B9C" w:rsidRPr="00B349DB">
        <w:rPr>
          <w:sz w:val="32"/>
          <w:szCs w:val="32"/>
        </w:rPr>
        <w:t xml:space="preserve"> 374,2 млн. рублей или на 50,3</w:t>
      </w:r>
      <w:r w:rsidRPr="00B349DB">
        <w:rPr>
          <w:sz w:val="32"/>
          <w:szCs w:val="32"/>
        </w:rPr>
        <w:t>%.</w:t>
      </w:r>
      <w:r w:rsidR="006544B8" w:rsidRPr="00B349DB">
        <w:rPr>
          <w:sz w:val="32"/>
          <w:szCs w:val="32"/>
        </w:rPr>
        <w:t xml:space="preserve"> </w:t>
      </w:r>
      <w:r w:rsidR="00172453" w:rsidRPr="00B349DB">
        <w:rPr>
          <w:sz w:val="32"/>
          <w:szCs w:val="32"/>
        </w:rPr>
        <w:t>Этому</w:t>
      </w:r>
      <w:r w:rsidR="006544B8" w:rsidRPr="00B349DB">
        <w:rPr>
          <w:sz w:val="32"/>
          <w:szCs w:val="32"/>
        </w:rPr>
        <w:t xml:space="preserve"> способствовало</w:t>
      </w:r>
      <w:r w:rsidR="00E01AFF" w:rsidRPr="00B349DB">
        <w:rPr>
          <w:sz w:val="32"/>
          <w:szCs w:val="32"/>
        </w:rPr>
        <w:t>:</w:t>
      </w:r>
      <w:r w:rsidR="006544B8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E01AFF" w:rsidRPr="00B349DB">
        <w:rPr>
          <w:sz w:val="32"/>
          <w:szCs w:val="32"/>
        </w:rPr>
        <w:t xml:space="preserve">1) </w:t>
      </w:r>
      <w:r w:rsidR="006544B8" w:rsidRPr="00B349DB">
        <w:rPr>
          <w:sz w:val="32"/>
          <w:szCs w:val="32"/>
        </w:rPr>
        <w:t>в</w:t>
      </w:r>
      <w:r w:rsidR="00347A49" w:rsidRPr="00B349DB">
        <w:rPr>
          <w:sz w:val="32"/>
          <w:szCs w:val="32"/>
        </w:rPr>
        <w:t xml:space="preserve">осстановление поголовья птицы и производство яиц </w:t>
      </w:r>
      <w:r w:rsidR="00B349DB">
        <w:rPr>
          <w:sz w:val="32"/>
          <w:szCs w:val="32"/>
        </w:rPr>
        <w:br/>
      </w:r>
      <w:r w:rsidR="00347A49" w:rsidRPr="00B349DB">
        <w:rPr>
          <w:sz w:val="32"/>
          <w:szCs w:val="32"/>
        </w:rPr>
        <w:t xml:space="preserve">в ЗАО «Иртышское» после полного отчуждения птицы в результате птичьего гриппа </w:t>
      </w:r>
      <w:r w:rsidR="00E01AFF" w:rsidRPr="00B349DB">
        <w:rPr>
          <w:sz w:val="32"/>
          <w:szCs w:val="32"/>
        </w:rPr>
        <w:t>(</w:t>
      </w:r>
      <w:r w:rsidR="00172453" w:rsidRPr="00B349DB">
        <w:rPr>
          <w:sz w:val="32"/>
          <w:szCs w:val="32"/>
        </w:rPr>
        <w:t>в 2020 году</w:t>
      </w:r>
      <w:r w:rsidR="00347A49" w:rsidRPr="00B349DB">
        <w:rPr>
          <w:sz w:val="32"/>
          <w:szCs w:val="32"/>
        </w:rPr>
        <w:t xml:space="preserve"> убыток был 69 млн. </w:t>
      </w:r>
      <w:proofErr w:type="spellStart"/>
      <w:r w:rsidR="00347A49" w:rsidRPr="00B349DB">
        <w:rPr>
          <w:sz w:val="32"/>
          <w:szCs w:val="32"/>
        </w:rPr>
        <w:t>руб</w:t>
      </w:r>
      <w:proofErr w:type="spellEnd"/>
      <w:r w:rsidR="00347A49" w:rsidRPr="00B349DB">
        <w:rPr>
          <w:sz w:val="32"/>
          <w:szCs w:val="32"/>
        </w:rPr>
        <w:t>, прибыль 2021 года – 163,5 млн. руб.</w:t>
      </w:r>
      <w:r w:rsidR="00E01AFF" w:rsidRPr="00B349DB">
        <w:rPr>
          <w:sz w:val="32"/>
          <w:szCs w:val="32"/>
        </w:rPr>
        <w:t xml:space="preserve">); 2) </w:t>
      </w:r>
      <w:r w:rsidR="00347A49" w:rsidRPr="00B349DB">
        <w:rPr>
          <w:sz w:val="32"/>
          <w:szCs w:val="32"/>
        </w:rPr>
        <w:t>увеличени</w:t>
      </w:r>
      <w:r w:rsidR="00E01AFF" w:rsidRPr="00B349DB">
        <w:rPr>
          <w:sz w:val="32"/>
          <w:szCs w:val="32"/>
        </w:rPr>
        <w:t>е</w:t>
      </w:r>
      <w:r w:rsidR="00347A49" w:rsidRPr="00B349DB">
        <w:rPr>
          <w:sz w:val="32"/>
          <w:szCs w:val="32"/>
        </w:rPr>
        <w:t xml:space="preserve"> закупочной цены </w:t>
      </w:r>
      <w:r w:rsidR="00B349DB">
        <w:rPr>
          <w:sz w:val="32"/>
          <w:szCs w:val="32"/>
        </w:rPr>
        <w:br/>
      </w:r>
      <w:r w:rsidR="00347A49" w:rsidRPr="00B349DB">
        <w:rPr>
          <w:sz w:val="32"/>
          <w:szCs w:val="32"/>
        </w:rPr>
        <w:t>на продукцию растениеводства</w:t>
      </w:r>
      <w:r w:rsidR="00D0477A" w:rsidRPr="00B349DB">
        <w:rPr>
          <w:sz w:val="32"/>
          <w:szCs w:val="32"/>
        </w:rPr>
        <w:t>, в том числе, на овощи и картофель</w:t>
      </w:r>
      <w:r w:rsidR="00347A49" w:rsidRPr="00B349DB">
        <w:rPr>
          <w:sz w:val="32"/>
          <w:szCs w:val="32"/>
        </w:rPr>
        <w:t xml:space="preserve"> (</w:t>
      </w:r>
      <w:r w:rsidR="00BD7215" w:rsidRPr="00B349DB">
        <w:rPr>
          <w:sz w:val="32"/>
          <w:szCs w:val="32"/>
        </w:rPr>
        <w:t xml:space="preserve">так, </w:t>
      </w:r>
      <w:r w:rsidR="00347A49" w:rsidRPr="00B349DB">
        <w:rPr>
          <w:sz w:val="32"/>
          <w:szCs w:val="32"/>
        </w:rPr>
        <w:t xml:space="preserve">прибыль у ИП и КФХ в 2021 году составила 212,6 млн. </w:t>
      </w:r>
      <w:r w:rsidR="00BD7215" w:rsidRPr="00B349DB">
        <w:rPr>
          <w:sz w:val="32"/>
          <w:szCs w:val="32"/>
        </w:rPr>
        <w:t>руб.</w:t>
      </w:r>
      <w:r w:rsidR="00E01AFF" w:rsidRPr="00B349DB">
        <w:rPr>
          <w:sz w:val="32"/>
          <w:szCs w:val="32"/>
        </w:rPr>
        <w:t xml:space="preserve">, </w:t>
      </w:r>
      <w:r w:rsidR="00B349DB">
        <w:rPr>
          <w:sz w:val="32"/>
          <w:szCs w:val="32"/>
        </w:rPr>
        <w:br/>
      </w:r>
      <w:r w:rsidR="00347A49" w:rsidRPr="00B349DB">
        <w:rPr>
          <w:sz w:val="32"/>
          <w:szCs w:val="32"/>
        </w:rPr>
        <w:t>в 2020 году – 94,2 млн. руб</w:t>
      </w:r>
      <w:r w:rsidR="00BD7215" w:rsidRPr="00B349DB">
        <w:rPr>
          <w:sz w:val="32"/>
          <w:szCs w:val="32"/>
        </w:rPr>
        <w:t>.</w:t>
      </w:r>
      <w:r w:rsidR="00347A49" w:rsidRPr="00B349DB">
        <w:rPr>
          <w:sz w:val="32"/>
          <w:szCs w:val="32"/>
        </w:rPr>
        <w:t>, СХО  прибыль в 2021 году</w:t>
      </w:r>
      <w:r w:rsidR="00BD7215" w:rsidRPr="00B349DB">
        <w:rPr>
          <w:sz w:val="32"/>
          <w:szCs w:val="32"/>
        </w:rPr>
        <w:t xml:space="preserve"> – </w:t>
      </w:r>
      <w:r w:rsidR="00B349DB">
        <w:rPr>
          <w:sz w:val="32"/>
          <w:szCs w:val="32"/>
        </w:rPr>
        <w:br/>
      </w:r>
      <w:r w:rsidR="00BD7215" w:rsidRPr="00B349DB">
        <w:rPr>
          <w:sz w:val="32"/>
          <w:szCs w:val="32"/>
        </w:rPr>
        <w:t>479,5 млн. руб., против 2020 года – 255,8 млн. руб.</w:t>
      </w:r>
      <w:r w:rsidR="00347A49" w:rsidRPr="00B349DB">
        <w:rPr>
          <w:sz w:val="32"/>
          <w:szCs w:val="32"/>
        </w:rPr>
        <w:t>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15</w:t>
      </w:r>
    </w:p>
    <w:p w:rsidR="00A743A2" w:rsidRPr="00B349DB" w:rsidRDefault="00912AE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Получение прибыли в </w:t>
      </w:r>
      <w:proofErr w:type="spellStart"/>
      <w:r w:rsidRPr="00B349DB">
        <w:rPr>
          <w:sz w:val="32"/>
          <w:szCs w:val="32"/>
        </w:rPr>
        <w:t>сельхозорганизациях</w:t>
      </w:r>
      <w:proofErr w:type="spellEnd"/>
      <w:r w:rsidRPr="00B349DB">
        <w:rPr>
          <w:sz w:val="32"/>
          <w:szCs w:val="32"/>
        </w:rPr>
        <w:t xml:space="preserve"> позволило поднять заработную плату</w:t>
      </w:r>
      <w:r w:rsidR="00A04C08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сотрудникам</w:t>
      </w:r>
      <w:r w:rsidR="00C45217" w:rsidRPr="00B349DB">
        <w:rPr>
          <w:sz w:val="32"/>
          <w:szCs w:val="32"/>
        </w:rPr>
        <w:t>.</w:t>
      </w:r>
      <w:r w:rsidR="00812A32" w:rsidRPr="00B349DB">
        <w:rPr>
          <w:sz w:val="32"/>
          <w:szCs w:val="32"/>
        </w:rPr>
        <w:t xml:space="preserve"> </w:t>
      </w:r>
      <w:r w:rsidR="00C45217" w:rsidRPr="00B349DB">
        <w:rPr>
          <w:sz w:val="32"/>
          <w:szCs w:val="32"/>
        </w:rPr>
        <w:t>Л</w:t>
      </w:r>
      <w:r w:rsidR="00A743A2" w:rsidRPr="00B349DB">
        <w:rPr>
          <w:sz w:val="32"/>
          <w:szCs w:val="32"/>
        </w:rPr>
        <w:t>идеры по уровню заработной платы</w:t>
      </w:r>
      <w:r w:rsidR="00C45217" w:rsidRPr="00B349DB">
        <w:rPr>
          <w:sz w:val="32"/>
          <w:szCs w:val="32"/>
        </w:rPr>
        <w:t>:</w:t>
      </w:r>
      <w:r w:rsidR="00A743A2" w:rsidRPr="00B349DB">
        <w:rPr>
          <w:sz w:val="32"/>
          <w:szCs w:val="32"/>
        </w:rPr>
        <w:t xml:space="preserve"> АО «Омский Бекон» (49</w:t>
      </w:r>
      <w:r w:rsidR="00C45217" w:rsidRPr="00B349DB">
        <w:rPr>
          <w:sz w:val="32"/>
          <w:szCs w:val="32"/>
        </w:rPr>
        <w:t xml:space="preserve">,4 тыс. </w:t>
      </w:r>
      <w:r w:rsidR="00A743A2" w:rsidRPr="00B349DB">
        <w:rPr>
          <w:sz w:val="32"/>
          <w:szCs w:val="32"/>
        </w:rPr>
        <w:t xml:space="preserve">рублей), </w:t>
      </w:r>
      <w:r w:rsidR="00B349DB">
        <w:rPr>
          <w:sz w:val="32"/>
          <w:szCs w:val="32"/>
        </w:rPr>
        <w:br/>
      </w:r>
      <w:r w:rsidR="00A743A2" w:rsidRPr="00B349DB">
        <w:rPr>
          <w:sz w:val="32"/>
          <w:szCs w:val="32"/>
        </w:rPr>
        <w:t>ЗАО «Первомайское» (46</w:t>
      </w:r>
      <w:r w:rsidR="00C45217" w:rsidRPr="00B349DB">
        <w:rPr>
          <w:sz w:val="32"/>
          <w:szCs w:val="32"/>
        </w:rPr>
        <w:t xml:space="preserve">,5 тыс. </w:t>
      </w:r>
      <w:r w:rsidR="00A743A2" w:rsidRPr="00B349DB">
        <w:rPr>
          <w:sz w:val="32"/>
          <w:szCs w:val="32"/>
        </w:rPr>
        <w:t xml:space="preserve">рублей), ЗАО «Иртышское» </w:t>
      </w:r>
      <w:r w:rsidR="00B349DB">
        <w:rPr>
          <w:sz w:val="32"/>
          <w:szCs w:val="32"/>
        </w:rPr>
        <w:br/>
      </w:r>
      <w:r w:rsidR="00A743A2" w:rsidRPr="00B349DB">
        <w:rPr>
          <w:sz w:val="32"/>
          <w:szCs w:val="32"/>
        </w:rPr>
        <w:t>(39</w:t>
      </w:r>
      <w:r w:rsidR="00C45217" w:rsidRPr="00B349DB">
        <w:rPr>
          <w:sz w:val="32"/>
          <w:szCs w:val="32"/>
        </w:rPr>
        <w:t>,8 тыс.</w:t>
      </w:r>
      <w:r w:rsidR="00A743A2" w:rsidRPr="00B349DB">
        <w:rPr>
          <w:sz w:val="32"/>
          <w:szCs w:val="32"/>
        </w:rPr>
        <w:t xml:space="preserve"> рублей).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16</w:t>
      </w:r>
    </w:p>
    <w:p w:rsidR="00E076C9" w:rsidRPr="00B349DB" w:rsidRDefault="00BE546C" w:rsidP="00B349DB">
      <w:pPr>
        <w:shd w:val="clear" w:color="auto" w:fill="FFFFFF" w:themeFill="background1"/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Из </w:t>
      </w:r>
      <w:r w:rsidR="00D34CC5" w:rsidRPr="00B349DB">
        <w:rPr>
          <w:sz w:val="32"/>
          <w:szCs w:val="32"/>
        </w:rPr>
        <w:t>задач</w:t>
      </w:r>
      <w:r w:rsidRPr="00B349DB">
        <w:rPr>
          <w:sz w:val="32"/>
          <w:szCs w:val="32"/>
        </w:rPr>
        <w:t xml:space="preserve"> 2021 года не выполненным оказался </w:t>
      </w:r>
      <w:r w:rsidR="00D34CC5" w:rsidRPr="00B349DB">
        <w:rPr>
          <w:sz w:val="32"/>
          <w:szCs w:val="32"/>
        </w:rPr>
        <w:t xml:space="preserve">план </w:t>
      </w:r>
      <w:r w:rsidR="00B349DB">
        <w:rPr>
          <w:sz w:val="32"/>
          <w:szCs w:val="32"/>
        </w:rPr>
        <w:br/>
      </w:r>
      <w:r w:rsidR="00D34CC5" w:rsidRPr="00B349DB">
        <w:rPr>
          <w:sz w:val="32"/>
          <w:szCs w:val="32"/>
        </w:rPr>
        <w:t>по доведению до 100% используемой пашни.</w:t>
      </w:r>
      <w:r w:rsidR="00C11FF8" w:rsidRPr="00B349DB">
        <w:rPr>
          <w:sz w:val="32"/>
          <w:szCs w:val="32"/>
        </w:rPr>
        <w:t xml:space="preserve"> </w:t>
      </w:r>
      <w:r w:rsidR="0032754B" w:rsidRPr="00B349DB">
        <w:rPr>
          <w:sz w:val="32"/>
          <w:szCs w:val="32"/>
        </w:rPr>
        <w:t xml:space="preserve">Сегодня </w:t>
      </w:r>
      <w:r w:rsidR="00B349DB">
        <w:rPr>
          <w:sz w:val="32"/>
          <w:szCs w:val="32"/>
        </w:rPr>
        <w:br/>
      </w:r>
      <w:r w:rsidR="0032754B" w:rsidRPr="00B349DB">
        <w:rPr>
          <w:sz w:val="32"/>
          <w:szCs w:val="32"/>
        </w:rPr>
        <w:t xml:space="preserve">из всей посевной площади в обороте </w:t>
      </w:r>
      <w:r w:rsidR="003674FE" w:rsidRPr="00B349DB">
        <w:rPr>
          <w:sz w:val="32"/>
          <w:szCs w:val="32"/>
        </w:rPr>
        <w:t xml:space="preserve">135,2 тыс. га или 83,5%. </w:t>
      </w:r>
      <w:r w:rsidR="00E076C9" w:rsidRPr="00B349DB">
        <w:rPr>
          <w:sz w:val="32"/>
          <w:szCs w:val="32"/>
        </w:rPr>
        <w:t xml:space="preserve">Одной из основных причин невыполнения планового показателя является низкий темп оформления невостребованных земельных долей. В связи с пандемией и перебоями в работе судов процесс оформления оказался затянутым. С 2020 года по 4 квартал </w:t>
      </w:r>
      <w:r w:rsidR="00B349DB">
        <w:rPr>
          <w:sz w:val="32"/>
          <w:szCs w:val="32"/>
        </w:rPr>
        <w:br/>
      </w:r>
      <w:r w:rsidR="00E076C9" w:rsidRPr="00B349DB">
        <w:rPr>
          <w:sz w:val="32"/>
          <w:szCs w:val="32"/>
        </w:rPr>
        <w:t xml:space="preserve">2021 года работа судов по рассмотрению исковых заявлений была частично приостановлена. </w:t>
      </w:r>
    </w:p>
    <w:p w:rsidR="00E076C9" w:rsidRPr="00B349DB" w:rsidRDefault="00E076C9" w:rsidP="00B349DB">
      <w:pPr>
        <w:shd w:val="clear" w:color="auto" w:fill="FFFFFF" w:themeFill="background1"/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Таким образом, по состоянию на 1 января 2022 года в Омском районе осталось более 2600 га невостребованных земельных долей, из которых в Новотроицком поселении – 1190 га, Петровском поселении – 1360 га. </w:t>
      </w:r>
    </w:p>
    <w:p w:rsidR="00E076C9" w:rsidRPr="00B349DB" w:rsidRDefault="00E076C9" w:rsidP="00B349DB">
      <w:pPr>
        <w:shd w:val="clear" w:color="auto" w:fill="FFFFFF" w:themeFill="background1"/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настоящее время Петровским поселением оформлено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45 земельных долей площадью 711 га, до </w:t>
      </w:r>
      <w:r w:rsidR="00686F53" w:rsidRPr="00B349DB">
        <w:rPr>
          <w:sz w:val="32"/>
          <w:szCs w:val="32"/>
        </w:rPr>
        <w:t>конца</w:t>
      </w:r>
      <w:r w:rsidRPr="00B349DB">
        <w:rPr>
          <w:sz w:val="32"/>
          <w:szCs w:val="32"/>
        </w:rPr>
        <w:t xml:space="preserve"> года будет оформлена 41 земельная доля площадью 649 га.</w:t>
      </w:r>
    </w:p>
    <w:p w:rsidR="00E076C9" w:rsidRPr="00B349DB" w:rsidRDefault="00AB6B31" w:rsidP="00B349DB">
      <w:pPr>
        <w:shd w:val="clear" w:color="auto" w:fill="FFFFFF" w:themeFill="background1"/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 решению суда в пользу </w:t>
      </w:r>
      <w:proofErr w:type="spellStart"/>
      <w:r w:rsidR="00E076C9" w:rsidRPr="00B349DB">
        <w:rPr>
          <w:sz w:val="32"/>
          <w:szCs w:val="32"/>
        </w:rPr>
        <w:t>Новотроико</w:t>
      </w:r>
      <w:r w:rsidRPr="00B349DB">
        <w:rPr>
          <w:sz w:val="32"/>
          <w:szCs w:val="32"/>
        </w:rPr>
        <w:t>го</w:t>
      </w:r>
      <w:proofErr w:type="spellEnd"/>
      <w:r w:rsidR="00E076C9" w:rsidRPr="00B349DB">
        <w:rPr>
          <w:sz w:val="32"/>
          <w:szCs w:val="32"/>
        </w:rPr>
        <w:t xml:space="preserve"> поселени</w:t>
      </w:r>
      <w:r w:rsidRPr="00B349DB">
        <w:rPr>
          <w:sz w:val="32"/>
          <w:szCs w:val="32"/>
        </w:rPr>
        <w:t>я определена 41 невостребованная земельная доля,</w:t>
      </w:r>
      <w:r w:rsidR="00E076C9" w:rsidRPr="00B349DB">
        <w:rPr>
          <w:sz w:val="32"/>
          <w:szCs w:val="32"/>
        </w:rPr>
        <w:t xml:space="preserve"> в настоящее время </w:t>
      </w:r>
      <w:r w:rsidRPr="00B349DB">
        <w:rPr>
          <w:sz w:val="32"/>
          <w:szCs w:val="32"/>
        </w:rPr>
        <w:t>формируется земельный участок</w:t>
      </w:r>
      <w:r w:rsidR="00E076C9" w:rsidRPr="00B349DB">
        <w:rPr>
          <w:sz w:val="32"/>
          <w:szCs w:val="32"/>
        </w:rPr>
        <w:t xml:space="preserve"> площадью 403 га. Работа </w:t>
      </w:r>
      <w:r w:rsidR="00B349DB">
        <w:rPr>
          <w:sz w:val="32"/>
          <w:szCs w:val="32"/>
        </w:rPr>
        <w:br/>
      </w:r>
      <w:r w:rsidR="00E076C9" w:rsidRPr="00B349DB">
        <w:rPr>
          <w:sz w:val="32"/>
          <w:szCs w:val="32"/>
        </w:rPr>
        <w:t xml:space="preserve">по </w:t>
      </w:r>
      <w:proofErr w:type="gramStart"/>
      <w:r w:rsidR="00E076C9" w:rsidRPr="00B349DB">
        <w:rPr>
          <w:sz w:val="32"/>
          <w:szCs w:val="32"/>
        </w:rPr>
        <w:t>оформлению  земельных</w:t>
      </w:r>
      <w:proofErr w:type="gramEnd"/>
      <w:r w:rsidR="00E076C9" w:rsidRPr="00B349DB">
        <w:rPr>
          <w:sz w:val="32"/>
          <w:szCs w:val="32"/>
        </w:rPr>
        <w:t xml:space="preserve"> долей </w:t>
      </w:r>
      <w:r w:rsidRPr="00B349DB">
        <w:rPr>
          <w:sz w:val="32"/>
          <w:szCs w:val="32"/>
        </w:rPr>
        <w:t>должна быть</w:t>
      </w:r>
      <w:r w:rsidR="00E076C9" w:rsidRPr="00B349DB">
        <w:rPr>
          <w:sz w:val="32"/>
          <w:szCs w:val="32"/>
        </w:rPr>
        <w:t xml:space="preserve"> завершена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до 2023 года</w:t>
      </w:r>
      <w:r w:rsidR="00E076C9" w:rsidRPr="00B349DB">
        <w:rPr>
          <w:sz w:val="32"/>
          <w:szCs w:val="32"/>
        </w:rPr>
        <w:t>.</w:t>
      </w:r>
    </w:p>
    <w:p w:rsidR="00E076C9" w:rsidRPr="00B349DB" w:rsidRDefault="00E076C9" w:rsidP="00B349DB">
      <w:pPr>
        <w:shd w:val="clear" w:color="auto" w:fill="FFFFFF" w:themeFill="background1"/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Другая причина – зарастание части пашни древесно-кустарниковой растительностью, не подлежащей обработке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 целевому использованию. </w:t>
      </w:r>
      <w:r w:rsidR="005B4432" w:rsidRPr="00B349DB">
        <w:rPr>
          <w:sz w:val="32"/>
          <w:szCs w:val="32"/>
        </w:rPr>
        <w:t xml:space="preserve">По оперативным данным это порядка </w:t>
      </w:r>
      <w:r w:rsidR="00B349DB">
        <w:rPr>
          <w:sz w:val="32"/>
          <w:szCs w:val="32"/>
        </w:rPr>
        <w:br/>
      </w:r>
      <w:r w:rsidR="005B4432" w:rsidRPr="00B349DB">
        <w:rPr>
          <w:sz w:val="32"/>
          <w:szCs w:val="32"/>
        </w:rPr>
        <w:t xml:space="preserve">4 тыс. га. </w:t>
      </w:r>
      <w:r w:rsidR="00E61E98" w:rsidRPr="00B349DB">
        <w:rPr>
          <w:sz w:val="32"/>
          <w:szCs w:val="32"/>
        </w:rPr>
        <w:t>Считаю необходимым д</w:t>
      </w:r>
      <w:r w:rsidR="00C01971" w:rsidRPr="00B349DB">
        <w:rPr>
          <w:sz w:val="32"/>
          <w:szCs w:val="32"/>
        </w:rPr>
        <w:t>о конца</w:t>
      </w:r>
      <w:r w:rsidRPr="00B349DB">
        <w:rPr>
          <w:sz w:val="32"/>
          <w:szCs w:val="32"/>
        </w:rPr>
        <w:t xml:space="preserve"> года </w:t>
      </w:r>
      <w:r w:rsidR="00C01971" w:rsidRPr="00B349DB">
        <w:rPr>
          <w:sz w:val="32"/>
          <w:szCs w:val="32"/>
        </w:rPr>
        <w:t xml:space="preserve">Управлению сельского хозяйства создать рабочую группу с привлечением специалистов Комитета земельно-имущественных отношений </w:t>
      </w:r>
      <w:r w:rsidR="00B349DB">
        <w:rPr>
          <w:sz w:val="32"/>
          <w:szCs w:val="32"/>
        </w:rPr>
        <w:br/>
      </w:r>
      <w:r w:rsidR="00C01971" w:rsidRPr="00B349DB">
        <w:rPr>
          <w:sz w:val="32"/>
          <w:szCs w:val="32"/>
        </w:rPr>
        <w:t>и Комитета по правовой политике и проработать</w:t>
      </w:r>
      <w:r w:rsidR="005E7F96" w:rsidRPr="00B349DB">
        <w:rPr>
          <w:sz w:val="32"/>
          <w:szCs w:val="32"/>
        </w:rPr>
        <w:t xml:space="preserve"> </w:t>
      </w:r>
      <w:r w:rsidR="00C01971" w:rsidRPr="00B349DB">
        <w:rPr>
          <w:sz w:val="32"/>
          <w:szCs w:val="32"/>
        </w:rPr>
        <w:t xml:space="preserve">возможность </w:t>
      </w:r>
      <w:r w:rsidRPr="00B349DB">
        <w:rPr>
          <w:sz w:val="32"/>
          <w:szCs w:val="32"/>
        </w:rPr>
        <w:t>формировани</w:t>
      </w:r>
      <w:r w:rsidR="00C01971" w:rsidRPr="00B349DB">
        <w:rPr>
          <w:sz w:val="32"/>
          <w:szCs w:val="32"/>
        </w:rPr>
        <w:t>я</w:t>
      </w:r>
      <w:r w:rsidRPr="00B349DB">
        <w:rPr>
          <w:sz w:val="32"/>
          <w:szCs w:val="32"/>
        </w:rPr>
        <w:t xml:space="preserve"> и передач</w:t>
      </w:r>
      <w:r w:rsidR="00C01971" w:rsidRPr="00B349DB">
        <w:rPr>
          <w:sz w:val="32"/>
          <w:szCs w:val="32"/>
        </w:rPr>
        <w:t>и</w:t>
      </w:r>
      <w:r w:rsidRPr="00B349DB">
        <w:rPr>
          <w:sz w:val="32"/>
          <w:szCs w:val="32"/>
        </w:rPr>
        <w:t xml:space="preserve"> данных земельных участков в лесной фонд Омского района.</w:t>
      </w:r>
    </w:p>
    <w:p w:rsidR="00A743A2" w:rsidRPr="00B349DB" w:rsidRDefault="006F74C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Несмотря на все сложности в работе,</w:t>
      </w:r>
      <w:r w:rsidR="00A743A2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показатели урожайности в</w:t>
      </w:r>
      <w:r w:rsidR="0032754B" w:rsidRPr="00B349DB">
        <w:rPr>
          <w:sz w:val="32"/>
          <w:szCs w:val="32"/>
        </w:rPr>
        <w:t xml:space="preserve"> Омском</w:t>
      </w:r>
      <w:r w:rsidRPr="00B349DB">
        <w:rPr>
          <w:sz w:val="32"/>
          <w:szCs w:val="32"/>
        </w:rPr>
        <w:t xml:space="preserve"> районе остаются одними из самых высоких в регионе</w:t>
      </w:r>
      <w:r w:rsidR="00A743A2" w:rsidRPr="00B349DB">
        <w:rPr>
          <w:sz w:val="32"/>
          <w:szCs w:val="32"/>
        </w:rPr>
        <w:t xml:space="preserve">. </w:t>
      </w:r>
    </w:p>
    <w:p w:rsidR="00A743A2" w:rsidRPr="00B349DB" w:rsidRDefault="006F74C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</w:t>
      </w:r>
      <w:r w:rsidR="00A743A2" w:rsidRPr="00B349DB">
        <w:rPr>
          <w:sz w:val="32"/>
          <w:szCs w:val="32"/>
        </w:rPr>
        <w:t xml:space="preserve"> 2021 году хозяйствами всех категорий произведено: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- 126,3 тыс. тонн зерн</w:t>
      </w:r>
      <w:r w:rsidR="0032754B" w:rsidRPr="00B349DB">
        <w:rPr>
          <w:sz w:val="32"/>
          <w:szCs w:val="32"/>
        </w:rPr>
        <w:t>а</w:t>
      </w:r>
      <w:r w:rsidRPr="00B349DB">
        <w:rPr>
          <w:sz w:val="32"/>
          <w:szCs w:val="32"/>
        </w:rPr>
        <w:t xml:space="preserve"> </w:t>
      </w:r>
      <w:r w:rsidR="006F74C4" w:rsidRPr="00B349DB">
        <w:rPr>
          <w:sz w:val="32"/>
          <w:szCs w:val="32"/>
        </w:rPr>
        <w:t>(</w:t>
      </w:r>
      <w:r w:rsidRPr="00B349DB">
        <w:rPr>
          <w:sz w:val="32"/>
          <w:szCs w:val="32"/>
        </w:rPr>
        <w:t>урожайност</w:t>
      </w:r>
      <w:r w:rsidR="006F74C4" w:rsidRPr="00B349DB">
        <w:rPr>
          <w:sz w:val="32"/>
          <w:szCs w:val="32"/>
        </w:rPr>
        <w:t>ь</w:t>
      </w:r>
      <w:r w:rsidRPr="00B349DB">
        <w:rPr>
          <w:sz w:val="32"/>
          <w:szCs w:val="32"/>
        </w:rPr>
        <w:t xml:space="preserve"> 15,6 ц/га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при </w:t>
      </w:r>
      <w:proofErr w:type="spellStart"/>
      <w:r w:rsidRPr="00B349DB">
        <w:rPr>
          <w:sz w:val="32"/>
          <w:szCs w:val="32"/>
        </w:rPr>
        <w:t>среднеобластной</w:t>
      </w:r>
      <w:proofErr w:type="spellEnd"/>
      <w:r w:rsidRPr="00B349DB">
        <w:rPr>
          <w:sz w:val="32"/>
          <w:szCs w:val="32"/>
        </w:rPr>
        <w:t xml:space="preserve"> 14,7 ц/га);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- 1</w:t>
      </w:r>
      <w:r w:rsidR="008A2AC3" w:rsidRPr="00B349DB">
        <w:rPr>
          <w:sz w:val="32"/>
          <w:szCs w:val="32"/>
        </w:rPr>
        <w:t xml:space="preserve">,8 тыс. тонн масличных культур </w:t>
      </w:r>
      <w:r w:rsidR="006F74C4" w:rsidRPr="00B349DB">
        <w:rPr>
          <w:sz w:val="32"/>
          <w:szCs w:val="32"/>
        </w:rPr>
        <w:t xml:space="preserve">(мы собрали 10,7 ц/га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при </w:t>
      </w:r>
      <w:proofErr w:type="spellStart"/>
      <w:r w:rsidRPr="00B349DB">
        <w:rPr>
          <w:sz w:val="32"/>
          <w:szCs w:val="32"/>
        </w:rPr>
        <w:t>среднеобластной</w:t>
      </w:r>
      <w:proofErr w:type="spellEnd"/>
      <w:r w:rsidRPr="00B349DB">
        <w:rPr>
          <w:sz w:val="32"/>
          <w:szCs w:val="32"/>
        </w:rPr>
        <w:t xml:space="preserve"> урожайности 8,6 ц/га);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- 111,4 ты</w:t>
      </w:r>
      <w:r w:rsidR="008A2AC3" w:rsidRPr="00B349DB">
        <w:rPr>
          <w:sz w:val="32"/>
          <w:szCs w:val="32"/>
        </w:rPr>
        <w:t>с. тонн картофеля (</w:t>
      </w:r>
      <w:r w:rsidRPr="00B349DB">
        <w:rPr>
          <w:sz w:val="32"/>
          <w:szCs w:val="32"/>
        </w:rPr>
        <w:t>3</w:t>
      </w:r>
      <w:r w:rsidR="008A2AC3" w:rsidRPr="00B349DB">
        <w:rPr>
          <w:sz w:val="32"/>
          <w:szCs w:val="32"/>
        </w:rPr>
        <w:t>5</w:t>
      </w:r>
      <w:r w:rsidRPr="00B349DB">
        <w:rPr>
          <w:sz w:val="32"/>
          <w:szCs w:val="32"/>
        </w:rPr>
        <w:t>% от объ</w:t>
      </w:r>
      <w:r w:rsidR="008A2AC3" w:rsidRPr="00B349DB">
        <w:rPr>
          <w:sz w:val="32"/>
          <w:szCs w:val="32"/>
        </w:rPr>
        <w:t xml:space="preserve">ёма производства </w:t>
      </w:r>
      <w:r w:rsidR="00B349DB">
        <w:rPr>
          <w:sz w:val="32"/>
          <w:szCs w:val="32"/>
        </w:rPr>
        <w:br/>
      </w:r>
      <w:r w:rsidR="008A2AC3" w:rsidRPr="00B349DB">
        <w:rPr>
          <w:sz w:val="32"/>
          <w:szCs w:val="32"/>
        </w:rPr>
        <w:t xml:space="preserve">по региону </w:t>
      </w:r>
      <w:r w:rsidRPr="00B349DB">
        <w:rPr>
          <w:sz w:val="32"/>
          <w:szCs w:val="32"/>
        </w:rPr>
        <w:t>при урожайности 210,8 ц/га (</w:t>
      </w:r>
      <w:proofErr w:type="spellStart"/>
      <w:r w:rsidRPr="00B349DB">
        <w:rPr>
          <w:sz w:val="32"/>
          <w:szCs w:val="32"/>
        </w:rPr>
        <w:t>среднеобластной</w:t>
      </w:r>
      <w:proofErr w:type="spellEnd"/>
      <w:r w:rsidRPr="00B349DB">
        <w:rPr>
          <w:sz w:val="32"/>
          <w:szCs w:val="32"/>
        </w:rPr>
        <w:t xml:space="preserve"> </w:t>
      </w:r>
      <w:r w:rsidR="006F74C4" w:rsidRPr="00B349DB">
        <w:rPr>
          <w:sz w:val="32"/>
          <w:szCs w:val="32"/>
        </w:rPr>
        <w:t>показатель</w:t>
      </w:r>
      <w:r w:rsidRPr="00B349DB">
        <w:rPr>
          <w:sz w:val="32"/>
          <w:szCs w:val="32"/>
        </w:rPr>
        <w:t xml:space="preserve"> 162,3 ц/га);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- 41,2 тыс. тонн овощей (</w:t>
      </w:r>
      <w:r w:rsidR="008713D6" w:rsidRPr="00B349DB">
        <w:rPr>
          <w:sz w:val="32"/>
          <w:szCs w:val="32"/>
        </w:rPr>
        <w:t xml:space="preserve">32% от </w:t>
      </w:r>
      <w:r w:rsidR="006F74C4" w:rsidRPr="00B349DB">
        <w:rPr>
          <w:sz w:val="32"/>
          <w:szCs w:val="32"/>
        </w:rPr>
        <w:t xml:space="preserve">всего </w:t>
      </w:r>
      <w:r w:rsidR="008713D6" w:rsidRPr="00B349DB">
        <w:rPr>
          <w:sz w:val="32"/>
          <w:szCs w:val="32"/>
        </w:rPr>
        <w:t>объё</w:t>
      </w:r>
      <w:r w:rsidRPr="00B349DB">
        <w:rPr>
          <w:sz w:val="32"/>
          <w:szCs w:val="32"/>
        </w:rPr>
        <w:t xml:space="preserve">ма производства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по области)</w:t>
      </w:r>
      <w:r w:rsidR="00F7285C" w:rsidRPr="00B349DB">
        <w:rPr>
          <w:sz w:val="32"/>
          <w:szCs w:val="32"/>
        </w:rPr>
        <w:t>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17</w:t>
      </w:r>
    </w:p>
    <w:p w:rsidR="007E75B4" w:rsidRPr="00B349DB" w:rsidRDefault="006F74C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Очень медленными темпами</w:t>
      </w:r>
      <w:r w:rsidR="00F30AE9" w:rsidRPr="00B349DB">
        <w:rPr>
          <w:sz w:val="32"/>
          <w:szCs w:val="32"/>
        </w:rPr>
        <w:t>, но тем не менее</w:t>
      </w:r>
      <w:r w:rsidRPr="00B349DB">
        <w:rPr>
          <w:sz w:val="32"/>
          <w:szCs w:val="32"/>
        </w:rPr>
        <w:t xml:space="preserve"> идёт обновление п</w:t>
      </w:r>
      <w:r w:rsidR="00A743A2" w:rsidRPr="00B349DB">
        <w:rPr>
          <w:sz w:val="32"/>
          <w:szCs w:val="32"/>
        </w:rPr>
        <w:t>арк</w:t>
      </w:r>
      <w:r w:rsidRPr="00B349DB">
        <w:rPr>
          <w:sz w:val="32"/>
          <w:szCs w:val="32"/>
        </w:rPr>
        <w:t xml:space="preserve">а сельскохозяйственной техники. </w:t>
      </w:r>
      <w:r w:rsidR="00A743A2" w:rsidRPr="00B349DB">
        <w:rPr>
          <w:sz w:val="32"/>
          <w:szCs w:val="32"/>
        </w:rPr>
        <w:t xml:space="preserve">В 2021 году </w:t>
      </w:r>
      <w:r w:rsidRPr="00B349DB">
        <w:rPr>
          <w:sz w:val="32"/>
          <w:szCs w:val="32"/>
        </w:rPr>
        <w:t>п</w:t>
      </w:r>
      <w:r w:rsidR="00A743A2" w:rsidRPr="00B349DB">
        <w:rPr>
          <w:sz w:val="32"/>
          <w:szCs w:val="32"/>
        </w:rPr>
        <w:t xml:space="preserve">риобретено </w:t>
      </w:r>
      <w:r w:rsidR="00B349DB">
        <w:rPr>
          <w:sz w:val="32"/>
          <w:szCs w:val="32"/>
        </w:rPr>
        <w:br/>
      </w:r>
      <w:r w:rsidR="00A743A2" w:rsidRPr="00B349DB">
        <w:rPr>
          <w:sz w:val="32"/>
          <w:szCs w:val="32"/>
        </w:rPr>
        <w:t>5 трактор</w:t>
      </w:r>
      <w:r w:rsidR="007E75B4" w:rsidRPr="00B349DB">
        <w:rPr>
          <w:sz w:val="32"/>
          <w:szCs w:val="32"/>
        </w:rPr>
        <w:t xml:space="preserve">ов, 17 зерноуборочных комбайнов и </w:t>
      </w:r>
      <w:r w:rsidR="005F63D0" w:rsidRPr="00B349DB">
        <w:rPr>
          <w:sz w:val="32"/>
          <w:szCs w:val="32"/>
        </w:rPr>
        <w:t>95 единиц иной</w:t>
      </w:r>
      <w:r w:rsidR="007E75B4" w:rsidRPr="00B349DB">
        <w:rPr>
          <w:sz w:val="32"/>
          <w:szCs w:val="32"/>
        </w:rPr>
        <w:t xml:space="preserve"> техник</w:t>
      </w:r>
      <w:r w:rsidR="005F63D0" w:rsidRPr="00B349DB">
        <w:rPr>
          <w:sz w:val="32"/>
          <w:szCs w:val="32"/>
        </w:rPr>
        <w:t>и</w:t>
      </w:r>
      <w:r w:rsidR="007E75B4" w:rsidRPr="00B349DB">
        <w:rPr>
          <w:sz w:val="32"/>
          <w:szCs w:val="32"/>
        </w:rPr>
        <w:t xml:space="preserve"> и </w:t>
      </w:r>
      <w:r w:rsidR="00D92450" w:rsidRPr="00B349DB">
        <w:rPr>
          <w:sz w:val="32"/>
          <w:szCs w:val="32"/>
        </w:rPr>
        <w:t>оборудования</w:t>
      </w:r>
      <w:r w:rsidR="00F85624" w:rsidRPr="00B349DB">
        <w:rPr>
          <w:sz w:val="32"/>
          <w:szCs w:val="32"/>
        </w:rPr>
        <w:t xml:space="preserve"> </w:t>
      </w:r>
      <w:r w:rsidR="007E75B4" w:rsidRPr="00B349DB">
        <w:rPr>
          <w:sz w:val="32"/>
          <w:szCs w:val="32"/>
        </w:rPr>
        <w:t>на общую сумму 467,3 млн. рублей. Процент обновления составил 4,15</w:t>
      </w:r>
      <w:r w:rsidR="005F63D0" w:rsidRPr="00B349DB">
        <w:rPr>
          <w:sz w:val="32"/>
          <w:szCs w:val="32"/>
        </w:rPr>
        <w:t>%</w:t>
      </w:r>
      <w:r w:rsidR="007E75B4" w:rsidRPr="00B349DB">
        <w:rPr>
          <w:sz w:val="32"/>
          <w:szCs w:val="32"/>
        </w:rPr>
        <w:t xml:space="preserve"> (в 2020 году техника </w:t>
      </w:r>
      <w:r w:rsidR="00B349DB">
        <w:rPr>
          <w:sz w:val="32"/>
          <w:szCs w:val="32"/>
        </w:rPr>
        <w:br/>
      </w:r>
      <w:r w:rsidR="007E75B4" w:rsidRPr="00B349DB">
        <w:rPr>
          <w:sz w:val="32"/>
          <w:szCs w:val="32"/>
        </w:rPr>
        <w:t>и оборудование приобретены на сумму 327,5 млн. руб.</w:t>
      </w:r>
      <w:r w:rsidR="00430269" w:rsidRPr="00B349DB">
        <w:rPr>
          <w:sz w:val="32"/>
          <w:szCs w:val="32"/>
        </w:rPr>
        <w:t>,</w:t>
      </w:r>
      <w:r w:rsidR="005F63D0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5F63D0" w:rsidRPr="00B349DB">
        <w:rPr>
          <w:sz w:val="32"/>
          <w:szCs w:val="32"/>
        </w:rPr>
        <w:t>94 единицы).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18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Основные п</w:t>
      </w:r>
      <w:r w:rsidR="002077EC" w:rsidRPr="00B349DB">
        <w:rPr>
          <w:sz w:val="32"/>
          <w:szCs w:val="32"/>
        </w:rPr>
        <w:t>оказатели животноводства за отчё</w:t>
      </w:r>
      <w:r w:rsidRPr="00B349DB">
        <w:rPr>
          <w:sz w:val="32"/>
          <w:szCs w:val="32"/>
        </w:rPr>
        <w:t>тный год сложились следующим образом.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Поголовье крупного рогатого скота на </w:t>
      </w:r>
      <w:r w:rsidR="00F30AE9" w:rsidRPr="00B349DB">
        <w:rPr>
          <w:sz w:val="32"/>
          <w:szCs w:val="32"/>
        </w:rPr>
        <w:t>1 января 2021 года</w:t>
      </w:r>
      <w:r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в хозяйств</w:t>
      </w:r>
      <w:r w:rsidR="00AF231C" w:rsidRPr="00B349DB">
        <w:rPr>
          <w:sz w:val="32"/>
          <w:szCs w:val="32"/>
        </w:rPr>
        <w:t>ах всех категорий составило</w:t>
      </w:r>
      <w:r w:rsidR="009572D6" w:rsidRPr="00B349DB">
        <w:rPr>
          <w:sz w:val="32"/>
          <w:szCs w:val="32"/>
        </w:rPr>
        <w:t xml:space="preserve"> </w:t>
      </w:r>
      <w:r w:rsidR="00AF231C" w:rsidRPr="00B349DB">
        <w:rPr>
          <w:sz w:val="32"/>
          <w:szCs w:val="32"/>
        </w:rPr>
        <w:t>12,3 т</w:t>
      </w:r>
      <w:r w:rsidRPr="00B349DB">
        <w:rPr>
          <w:sz w:val="32"/>
          <w:szCs w:val="32"/>
        </w:rPr>
        <w:t xml:space="preserve">ыс.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(84,1% к аналогичному периоду прошлого года).</w:t>
      </w:r>
    </w:p>
    <w:p w:rsidR="00A743A2" w:rsidRPr="00B349DB" w:rsidRDefault="00F30AE9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К</w:t>
      </w:r>
      <w:r w:rsidR="00A743A2" w:rsidRPr="00B349DB">
        <w:rPr>
          <w:sz w:val="32"/>
          <w:szCs w:val="32"/>
        </w:rPr>
        <w:t xml:space="preserve">оров </w:t>
      </w:r>
      <w:r w:rsidR="009F3D54" w:rsidRPr="00B349DB">
        <w:rPr>
          <w:sz w:val="32"/>
          <w:szCs w:val="32"/>
        </w:rPr>
        <w:t xml:space="preserve">осталось </w:t>
      </w:r>
      <w:r w:rsidR="00A743A2" w:rsidRPr="00B349DB">
        <w:rPr>
          <w:sz w:val="32"/>
          <w:szCs w:val="32"/>
        </w:rPr>
        <w:t>4,8 тыс. голов (79% к аналогичному периоду прошлого года).</w:t>
      </w:r>
    </w:p>
    <w:p w:rsidR="00A743A2" w:rsidRPr="00B349DB" w:rsidRDefault="009F3D5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С</w:t>
      </w:r>
      <w:r w:rsidR="00A743A2" w:rsidRPr="00B349DB">
        <w:rPr>
          <w:sz w:val="32"/>
          <w:szCs w:val="32"/>
        </w:rPr>
        <w:t xml:space="preserve">нижение поголовья </w:t>
      </w:r>
      <w:r w:rsidRPr="00B349DB">
        <w:rPr>
          <w:sz w:val="32"/>
          <w:szCs w:val="32"/>
        </w:rPr>
        <w:t>связано с</w:t>
      </w:r>
      <w:r w:rsidR="00A743A2" w:rsidRPr="00B349DB">
        <w:rPr>
          <w:sz w:val="32"/>
          <w:szCs w:val="32"/>
        </w:rPr>
        <w:t>: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прекращение</w:t>
      </w:r>
      <w:r w:rsidR="009F3D54" w:rsidRPr="00B349DB">
        <w:rPr>
          <w:sz w:val="32"/>
          <w:szCs w:val="32"/>
        </w:rPr>
        <w:t>м</w:t>
      </w:r>
      <w:r w:rsidRPr="00B349DB">
        <w:rPr>
          <w:sz w:val="32"/>
          <w:szCs w:val="32"/>
        </w:rPr>
        <w:t xml:space="preserve"> деятельности АО «ПК ОША»,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ООО «Лузинское молоко»</w:t>
      </w:r>
      <w:r w:rsidR="009572D6" w:rsidRPr="00B349DB">
        <w:rPr>
          <w:sz w:val="32"/>
          <w:szCs w:val="32"/>
        </w:rPr>
        <w:t xml:space="preserve"> </w:t>
      </w:r>
      <w:r w:rsidR="00602539" w:rsidRPr="00B349DB">
        <w:rPr>
          <w:sz w:val="32"/>
          <w:szCs w:val="32"/>
        </w:rPr>
        <w:t>(ф. Розовка)</w:t>
      </w:r>
      <w:r w:rsidR="00570FED" w:rsidRPr="00B349DB">
        <w:rPr>
          <w:sz w:val="32"/>
          <w:szCs w:val="32"/>
        </w:rPr>
        <w:t>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приостановк</w:t>
      </w:r>
      <w:r w:rsidR="009F3D54" w:rsidRPr="00B349DB">
        <w:rPr>
          <w:sz w:val="32"/>
          <w:szCs w:val="32"/>
        </w:rPr>
        <w:t>ой</w:t>
      </w:r>
      <w:r w:rsidRPr="00B349DB">
        <w:rPr>
          <w:sz w:val="32"/>
          <w:szCs w:val="32"/>
        </w:rPr>
        <w:t xml:space="preserve"> проекта модернизации второй очереди свиноводческого комплекса «</w:t>
      </w:r>
      <w:proofErr w:type="spellStart"/>
      <w:r w:rsidRPr="00B349DB">
        <w:rPr>
          <w:sz w:val="32"/>
          <w:szCs w:val="32"/>
        </w:rPr>
        <w:t>Чунаевский</w:t>
      </w:r>
      <w:proofErr w:type="spellEnd"/>
      <w:r w:rsidRPr="00B349DB">
        <w:rPr>
          <w:sz w:val="32"/>
          <w:szCs w:val="32"/>
        </w:rPr>
        <w:t>»;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дефицит</w:t>
      </w:r>
      <w:r w:rsidR="009F3D54" w:rsidRPr="00B349DB">
        <w:rPr>
          <w:sz w:val="32"/>
          <w:szCs w:val="32"/>
        </w:rPr>
        <w:t>ом</w:t>
      </w:r>
      <w:r w:rsidRPr="00B349DB">
        <w:rPr>
          <w:sz w:val="32"/>
          <w:szCs w:val="32"/>
        </w:rPr>
        <w:t xml:space="preserve"> кормов (ряду СХТП корма приходилось закупать в других районах области);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неблагополучная эпизоотическая обстановка по птичьему гриппу, африканской чуме свиней;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низкая закупочная стоимость молока и мяса.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Проблему недостатка кормовой базы усугубил рост цен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зерно и концентрированные</w:t>
      </w:r>
      <w:r w:rsidR="009F3D54" w:rsidRPr="00B349DB">
        <w:rPr>
          <w:sz w:val="32"/>
          <w:szCs w:val="32"/>
        </w:rPr>
        <w:t xml:space="preserve"> добавки</w:t>
      </w:r>
      <w:r w:rsidRPr="00B349DB">
        <w:rPr>
          <w:sz w:val="32"/>
          <w:szCs w:val="32"/>
        </w:rPr>
        <w:t xml:space="preserve">. 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19</w:t>
      </w:r>
    </w:p>
    <w:p w:rsidR="00A743A2" w:rsidRPr="00B349DB" w:rsidRDefault="009F3D5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результате в хозяйствах всех категорий</w:t>
      </w:r>
      <w:r w:rsidR="00570FED" w:rsidRPr="00B349DB">
        <w:rPr>
          <w:sz w:val="32"/>
          <w:szCs w:val="32"/>
        </w:rPr>
        <w:t xml:space="preserve"> было произведено</w:t>
      </w:r>
      <w:r w:rsidR="00A743A2" w:rsidRPr="00B349DB">
        <w:rPr>
          <w:sz w:val="32"/>
          <w:szCs w:val="32"/>
        </w:rPr>
        <w:t>: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- 27,5 тыс. тонн молока, что ниже уровня 2020 года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2,6 тыс. тонн или 8,6%;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- 77,1 тыс. тонн мяса, что ниже уровня 2020 года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11 тыс. тонн или 12,5%;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- 180,05 млн. штук яиц, что ниже уровня 2020 года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91,4 млн. штук или 33,7%.</w:t>
      </w:r>
    </w:p>
    <w:p w:rsidR="00B349DB" w:rsidRDefault="00B349DB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20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По итогам 2021 года в 10</w:t>
      </w:r>
      <w:r w:rsidR="00B510A4" w:rsidRPr="00B349DB">
        <w:rPr>
          <w:sz w:val="32"/>
          <w:szCs w:val="32"/>
        </w:rPr>
        <w:t>-ку</w:t>
      </w:r>
      <w:r w:rsidRPr="00B349DB">
        <w:rPr>
          <w:sz w:val="32"/>
          <w:szCs w:val="32"/>
        </w:rPr>
        <w:t xml:space="preserve"> лидеров по удою на фураж</w:t>
      </w:r>
      <w:r w:rsidR="00B510A4" w:rsidRPr="00B349DB">
        <w:rPr>
          <w:sz w:val="32"/>
          <w:szCs w:val="32"/>
        </w:rPr>
        <w:t>ную корову в Омской области вошё</w:t>
      </w:r>
      <w:r w:rsidRPr="00B349DB">
        <w:rPr>
          <w:sz w:val="32"/>
          <w:szCs w:val="32"/>
        </w:rPr>
        <w:t>л</w:t>
      </w:r>
      <w:r w:rsidR="00570FED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СПК «Пушкинский», </w:t>
      </w:r>
      <w:r w:rsidR="00B349DB">
        <w:rPr>
          <w:sz w:val="32"/>
          <w:szCs w:val="32"/>
        </w:rPr>
        <w:br/>
      </w:r>
      <w:r w:rsidR="00B510A4" w:rsidRPr="00B349DB">
        <w:rPr>
          <w:sz w:val="32"/>
          <w:szCs w:val="32"/>
        </w:rPr>
        <w:t>(</w:t>
      </w:r>
      <w:r w:rsidRPr="00B349DB">
        <w:rPr>
          <w:sz w:val="32"/>
          <w:szCs w:val="32"/>
        </w:rPr>
        <w:t>7495 кг на корову при областном показателе 5200 кг</w:t>
      </w:r>
      <w:r w:rsidR="00B510A4" w:rsidRPr="00B349DB">
        <w:rPr>
          <w:sz w:val="32"/>
          <w:szCs w:val="32"/>
        </w:rPr>
        <w:t>)</w:t>
      </w:r>
      <w:r w:rsidRPr="00B349DB">
        <w:rPr>
          <w:sz w:val="32"/>
          <w:szCs w:val="32"/>
        </w:rPr>
        <w:t>.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ЗАО «Иртышское» по-прежнему занимает лидирующие позиции не только в растениеводстве, но является крупнейшей птицефабрикой в Российской Федерации. В текущем году предприятие планирует произвести более 360 млн. штук яиц после 100% ликвидации поголовья от птичьего гриппа.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ООО «Морозовская птицефабрика» является крупнейшим производителем мяса индейки в Омской области, где ежегодно производится на убой в живом весе мяса индейки более 8 тыс. тонн.</w:t>
      </w:r>
    </w:p>
    <w:p w:rsidR="00A743A2" w:rsidRPr="00B349DB" w:rsidRDefault="00A743A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На АО «ПРОДО Птицефабрика Сибирская» производится ежегодно более 36 тыс. тонн мяса бройлеров. В 2022 году птицефабрика «Сибирская» </w:t>
      </w:r>
      <w:r w:rsidR="00166723" w:rsidRPr="00B349DB">
        <w:rPr>
          <w:sz w:val="32"/>
          <w:szCs w:val="32"/>
        </w:rPr>
        <w:t>планирует увеличить годовой объё</w:t>
      </w:r>
      <w:r w:rsidRPr="00B349DB">
        <w:rPr>
          <w:sz w:val="32"/>
          <w:szCs w:val="32"/>
        </w:rPr>
        <w:t>м производства мяса бройлеров на 2,5 тыс. тонн.</w:t>
      </w:r>
      <w:r w:rsidRPr="00B349DB">
        <w:rPr>
          <w:sz w:val="32"/>
          <w:szCs w:val="32"/>
        </w:rPr>
        <w:tab/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21</w:t>
      </w:r>
    </w:p>
    <w:p w:rsidR="008155CC" w:rsidRPr="00B349DB" w:rsidRDefault="000948B8" w:rsidP="00B349DB">
      <w:pPr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Помимо продовольственной безопасности, не теряет актуальности вопрос экологической обстановки на территории Омского района. </w:t>
      </w:r>
      <w:r w:rsidR="008155CC" w:rsidRPr="00B349DB">
        <w:rPr>
          <w:sz w:val="32"/>
          <w:szCs w:val="32"/>
        </w:rPr>
        <w:t>Н</w:t>
      </w:r>
      <w:r w:rsidRPr="00B349DB">
        <w:rPr>
          <w:sz w:val="32"/>
          <w:szCs w:val="32"/>
        </w:rPr>
        <w:t>а</w:t>
      </w:r>
      <w:r w:rsidR="008155CC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1 января 2021 года было определено </w:t>
      </w:r>
      <w:r w:rsidR="00B349DB">
        <w:rPr>
          <w:sz w:val="32"/>
          <w:szCs w:val="32"/>
        </w:rPr>
        <w:br/>
      </w:r>
      <w:r w:rsidR="008155CC" w:rsidRPr="00B349DB">
        <w:rPr>
          <w:sz w:val="32"/>
          <w:szCs w:val="32"/>
        </w:rPr>
        <w:t>26 несанкционированных свалок по 17 решениям суда.</w:t>
      </w:r>
      <w:r w:rsidR="006546B9" w:rsidRPr="00B349DB">
        <w:rPr>
          <w:sz w:val="32"/>
          <w:szCs w:val="32"/>
        </w:rPr>
        <w:t xml:space="preserve"> З</w:t>
      </w:r>
      <w:r w:rsidRPr="00B349DB">
        <w:rPr>
          <w:sz w:val="32"/>
          <w:szCs w:val="32"/>
        </w:rPr>
        <w:t xml:space="preserve">а счёт средств районного бюджета </w:t>
      </w:r>
      <w:r w:rsidR="003E62A5" w:rsidRPr="00B349DB">
        <w:rPr>
          <w:sz w:val="32"/>
          <w:szCs w:val="32"/>
        </w:rPr>
        <w:t xml:space="preserve">было </w:t>
      </w:r>
      <w:r w:rsidR="008155CC" w:rsidRPr="00B349DB">
        <w:rPr>
          <w:sz w:val="32"/>
          <w:szCs w:val="32"/>
        </w:rPr>
        <w:t xml:space="preserve">убрано 5 </w:t>
      </w:r>
      <w:r w:rsidR="006546B9" w:rsidRPr="00B349DB">
        <w:rPr>
          <w:sz w:val="32"/>
          <w:szCs w:val="32"/>
        </w:rPr>
        <w:t xml:space="preserve">из них </w:t>
      </w:r>
      <w:r w:rsidR="00B349DB">
        <w:rPr>
          <w:sz w:val="32"/>
          <w:szCs w:val="32"/>
        </w:rPr>
        <w:br/>
      </w:r>
      <w:r w:rsidR="003E62A5" w:rsidRPr="00B349DB">
        <w:rPr>
          <w:sz w:val="32"/>
          <w:szCs w:val="32"/>
        </w:rPr>
        <w:t xml:space="preserve">(три в Пушкинском, одна в Ключевском и одна в </w:t>
      </w:r>
      <w:proofErr w:type="spellStart"/>
      <w:r w:rsidR="003E62A5" w:rsidRPr="00B349DB">
        <w:rPr>
          <w:sz w:val="32"/>
          <w:szCs w:val="32"/>
        </w:rPr>
        <w:t>Дружинском</w:t>
      </w:r>
      <w:proofErr w:type="spellEnd"/>
      <w:r w:rsidR="003E62A5" w:rsidRPr="00B349DB">
        <w:rPr>
          <w:sz w:val="32"/>
          <w:szCs w:val="32"/>
        </w:rPr>
        <w:t xml:space="preserve"> </w:t>
      </w:r>
      <w:proofErr w:type="gramStart"/>
      <w:r w:rsidR="003E62A5" w:rsidRPr="00B349DB">
        <w:rPr>
          <w:sz w:val="32"/>
          <w:szCs w:val="32"/>
        </w:rPr>
        <w:t xml:space="preserve">поселениях) </w:t>
      </w:r>
      <w:r w:rsidR="008155CC" w:rsidRPr="00B349DB">
        <w:rPr>
          <w:sz w:val="32"/>
          <w:szCs w:val="32"/>
        </w:rPr>
        <w:t xml:space="preserve"> </w:t>
      </w:r>
      <w:r w:rsidR="003E62A5" w:rsidRPr="00B349DB">
        <w:rPr>
          <w:sz w:val="32"/>
          <w:szCs w:val="32"/>
        </w:rPr>
        <w:t>на</w:t>
      </w:r>
      <w:proofErr w:type="gramEnd"/>
      <w:r w:rsidR="003E62A5" w:rsidRPr="00B349DB">
        <w:rPr>
          <w:sz w:val="32"/>
          <w:szCs w:val="32"/>
        </w:rPr>
        <w:t xml:space="preserve"> сумму </w:t>
      </w:r>
      <w:r w:rsidR="008155CC" w:rsidRPr="00B349DB">
        <w:rPr>
          <w:sz w:val="32"/>
          <w:szCs w:val="32"/>
        </w:rPr>
        <w:t xml:space="preserve">147,85 тыс. руб. </w:t>
      </w:r>
    </w:p>
    <w:p w:rsidR="008155CC" w:rsidRPr="00B349DB" w:rsidRDefault="008155CC" w:rsidP="00B349DB">
      <w:pPr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11 заявок на сумму </w:t>
      </w:r>
      <w:r w:rsidRPr="00B349DB">
        <w:rPr>
          <w:color w:val="000000"/>
          <w:sz w:val="32"/>
          <w:szCs w:val="32"/>
        </w:rPr>
        <w:t>13 </w:t>
      </w:r>
      <w:r w:rsidR="003E62A5" w:rsidRPr="00B349DB">
        <w:rPr>
          <w:color w:val="000000"/>
          <w:sz w:val="32"/>
          <w:szCs w:val="32"/>
        </w:rPr>
        <w:t xml:space="preserve">млн. </w:t>
      </w:r>
      <w:r w:rsidRPr="00B349DB">
        <w:rPr>
          <w:color w:val="000000"/>
          <w:sz w:val="32"/>
          <w:szCs w:val="32"/>
        </w:rPr>
        <w:t>97</w:t>
      </w:r>
      <w:r w:rsidR="003E62A5" w:rsidRPr="00B349DB">
        <w:rPr>
          <w:color w:val="000000"/>
          <w:sz w:val="32"/>
          <w:szCs w:val="32"/>
        </w:rPr>
        <w:t xml:space="preserve">3 тыс. </w:t>
      </w:r>
      <w:proofErr w:type="gramStart"/>
      <w:r w:rsidR="003E62A5" w:rsidRPr="00B349DB">
        <w:rPr>
          <w:color w:val="000000"/>
          <w:sz w:val="32"/>
          <w:szCs w:val="32"/>
        </w:rPr>
        <w:t>рублей</w:t>
      </w:r>
      <w:r w:rsidRPr="00B349DB">
        <w:rPr>
          <w:color w:val="000000"/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 </w:t>
      </w:r>
      <w:r w:rsidR="006546B9" w:rsidRPr="00B349DB">
        <w:rPr>
          <w:sz w:val="32"/>
          <w:szCs w:val="32"/>
        </w:rPr>
        <w:t>мы</w:t>
      </w:r>
      <w:proofErr w:type="gramEnd"/>
      <w:r w:rsidR="006546B9" w:rsidRPr="00B349DB">
        <w:rPr>
          <w:sz w:val="32"/>
          <w:szCs w:val="32"/>
        </w:rPr>
        <w:t xml:space="preserve"> направили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на участие в отборе по распределению субсидий </w:t>
      </w:r>
      <w:r w:rsidR="003E62A5" w:rsidRPr="00B349DB">
        <w:rPr>
          <w:sz w:val="32"/>
          <w:szCs w:val="32"/>
        </w:rPr>
        <w:t>из регионального бюджета</w:t>
      </w:r>
      <w:r w:rsidRPr="00B349DB">
        <w:rPr>
          <w:sz w:val="32"/>
          <w:szCs w:val="32"/>
        </w:rPr>
        <w:t>.</w:t>
      </w:r>
      <w:r w:rsidR="006546B9" w:rsidRPr="00B349DB">
        <w:rPr>
          <w:sz w:val="32"/>
          <w:szCs w:val="32"/>
        </w:rPr>
        <w:t xml:space="preserve"> Все заявки прошли отбор.</w:t>
      </w:r>
      <w:r w:rsidR="007A37A6" w:rsidRPr="00B349DB">
        <w:rPr>
          <w:sz w:val="32"/>
          <w:szCs w:val="32"/>
        </w:rPr>
        <w:t xml:space="preserve"> </w:t>
      </w:r>
      <w:r w:rsidR="006546B9" w:rsidRPr="00B349DB">
        <w:rPr>
          <w:sz w:val="32"/>
          <w:szCs w:val="32"/>
        </w:rPr>
        <w:t>Однако</w:t>
      </w:r>
      <w:r w:rsidR="007A37A6" w:rsidRPr="00B349DB">
        <w:rPr>
          <w:sz w:val="32"/>
          <w:szCs w:val="32"/>
        </w:rPr>
        <w:t xml:space="preserve"> </w:t>
      </w:r>
      <w:r w:rsidR="006546B9" w:rsidRPr="00B349DB">
        <w:rPr>
          <w:sz w:val="32"/>
          <w:szCs w:val="32"/>
        </w:rPr>
        <w:t xml:space="preserve">само соглашение </w:t>
      </w:r>
      <w:r w:rsidR="00B349DB">
        <w:rPr>
          <w:sz w:val="32"/>
          <w:szCs w:val="32"/>
        </w:rPr>
        <w:br/>
      </w:r>
      <w:r w:rsidR="006546B9" w:rsidRPr="00B349DB">
        <w:rPr>
          <w:sz w:val="32"/>
          <w:szCs w:val="32"/>
        </w:rPr>
        <w:t xml:space="preserve">с Министерством природных ресурсов и </w:t>
      </w:r>
      <w:proofErr w:type="gramStart"/>
      <w:r w:rsidR="006546B9" w:rsidRPr="00B349DB">
        <w:rPr>
          <w:sz w:val="32"/>
          <w:szCs w:val="32"/>
        </w:rPr>
        <w:t>экологии  было</w:t>
      </w:r>
      <w:proofErr w:type="gramEnd"/>
      <w:r w:rsidR="006546B9" w:rsidRPr="00B349DB">
        <w:rPr>
          <w:sz w:val="32"/>
          <w:szCs w:val="32"/>
        </w:rPr>
        <w:t xml:space="preserve"> подписано только в конце октября</w:t>
      </w:r>
      <w:r w:rsidR="007A37A6" w:rsidRPr="00B349DB">
        <w:rPr>
          <w:sz w:val="32"/>
          <w:szCs w:val="32"/>
        </w:rPr>
        <w:t xml:space="preserve">. А </w:t>
      </w:r>
      <w:r w:rsidRPr="00B349DB">
        <w:rPr>
          <w:sz w:val="32"/>
          <w:szCs w:val="32"/>
        </w:rPr>
        <w:t xml:space="preserve">лимиты на </w:t>
      </w:r>
      <w:proofErr w:type="spellStart"/>
      <w:r w:rsidRPr="00B349DB">
        <w:rPr>
          <w:sz w:val="32"/>
          <w:szCs w:val="32"/>
        </w:rPr>
        <w:t>софинансирование</w:t>
      </w:r>
      <w:proofErr w:type="spellEnd"/>
      <w:r w:rsidR="007A37A6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7A37A6" w:rsidRPr="00B349DB">
        <w:rPr>
          <w:sz w:val="32"/>
          <w:szCs w:val="32"/>
        </w:rPr>
        <w:t xml:space="preserve">до нас довели в конце ноября. В декабре мы провели аукцион, </w:t>
      </w:r>
      <w:r w:rsidR="00B349DB">
        <w:rPr>
          <w:sz w:val="32"/>
          <w:szCs w:val="32"/>
        </w:rPr>
        <w:br/>
      </w:r>
      <w:r w:rsidR="007A37A6" w:rsidRPr="00B349DB">
        <w:rPr>
          <w:sz w:val="32"/>
          <w:szCs w:val="32"/>
        </w:rPr>
        <w:t xml:space="preserve">но завести подрядчика и освоить денежные ресурсы уже физически не хватило времени. </w:t>
      </w:r>
      <w:r w:rsidR="00627B21" w:rsidRPr="00B349DB">
        <w:rPr>
          <w:sz w:val="32"/>
          <w:szCs w:val="32"/>
        </w:rPr>
        <w:t xml:space="preserve">В начале года </w:t>
      </w:r>
      <w:r w:rsidR="0075180F" w:rsidRPr="00B349DB">
        <w:rPr>
          <w:sz w:val="32"/>
          <w:szCs w:val="32"/>
        </w:rPr>
        <w:t xml:space="preserve">мы </w:t>
      </w:r>
      <w:r w:rsidR="000A79C2" w:rsidRPr="00B349DB">
        <w:rPr>
          <w:sz w:val="32"/>
          <w:szCs w:val="32"/>
        </w:rPr>
        <w:t>выступал</w:t>
      </w:r>
      <w:r w:rsidR="0075180F" w:rsidRPr="00B349DB">
        <w:rPr>
          <w:sz w:val="32"/>
          <w:szCs w:val="32"/>
        </w:rPr>
        <w:t>и</w:t>
      </w:r>
      <w:r w:rsidR="000A79C2" w:rsidRPr="00B349DB">
        <w:rPr>
          <w:sz w:val="32"/>
          <w:szCs w:val="32"/>
        </w:rPr>
        <w:t xml:space="preserve"> по этому вопросу на С</w:t>
      </w:r>
      <w:r w:rsidR="00627B21" w:rsidRPr="00B349DB">
        <w:rPr>
          <w:sz w:val="32"/>
          <w:szCs w:val="32"/>
        </w:rPr>
        <w:t>овете глав при Губернаторе и внёс предложения пересмотреть сроки заключени</w:t>
      </w:r>
      <w:r w:rsidR="0075180F" w:rsidRPr="00B349DB">
        <w:rPr>
          <w:sz w:val="32"/>
          <w:szCs w:val="32"/>
        </w:rPr>
        <w:t>я соглашения с министерством. Инициатива была п</w:t>
      </w:r>
      <w:r w:rsidR="00627B21" w:rsidRPr="00B349DB">
        <w:rPr>
          <w:sz w:val="32"/>
          <w:szCs w:val="32"/>
        </w:rPr>
        <w:t>оддержа</w:t>
      </w:r>
      <w:r w:rsidR="0075180F" w:rsidRPr="00B349DB">
        <w:rPr>
          <w:sz w:val="32"/>
          <w:szCs w:val="32"/>
        </w:rPr>
        <w:t>на</w:t>
      </w:r>
      <w:r w:rsidR="00627B21" w:rsidRPr="00B349DB">
        <w:rPr>
          <w:sz w:val="32"/>
          <w:szCs w:val="32"/>
        </w:rPr>
        <w:t xml:space="preserve">. В результате в этом году мы подписали соглашение уже в апреле. </w:t>
      </w:r>
    </w:p>
    <w:p w:rsidR="008155CC" w:rsidRPr="00B349DB" w:rsidRDefault="006344E6" w:rsidP="00B349DB">
      <w:pPr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Не удалось </w:t>
      </w:r>
      <w:r w:rsidR="00E15602" w:rsidRPr="00B349DB">
        <w:rPr>
          <w:sz w:val="32"/>
          <w:szCs w:val="32"/>
        </w:rPr>
        <w:t>в 2021 году</w:t>
      </w:r>
      <w:r w:rsidRPr="00B349DB">
        <w:rPr>
          <w:sz w:val="32"/>
          <w:szCs w:val="32"/>
        </w:rPr>
        <w:t xml:space="preserve"> осуществить мероприятия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по </w:t>
      </w:r>
      <w:r w:rsidR="00063CC9" w:rsidRPr="00B349DB">
        <w:rPr>
          <w:sz w:val="32"/>
          <w:szCs w:val="32"/>
        </w:rPr>
        <w:t xml:space="preserve">капитальному </w:t>
      </w:r>
      <w:r w:rsidRPr="00B349DB">
        <w:rPr>
          <w:sz w:val="32"/>
          <w:szCs w:val="32"/>
        </w:rPr>
        <w:t xml:space="preserve">ремонту ГТС </w:t>
      </w:r>
      <w:r w:rsidR="003C70C4" w:rsidRPr="00B349DB">
        <w:rPr>
          <w:sz w:val="32"/>
          <w:szCs w:val="32"/>
        </w:rPr>
        <w:t xml:space="preserve">в </w:t>
      </w:r>
      <w:proofErr w:type="spellStart"/>
      <w:r w:rsidR="003C70C4" w:rsidRPr="00B349DB">
        <w:rPr>
          <w:sz w:val="32"/>
          <w:szCs w:val="32"/>
        </w:rPr>
        <w:t>Новоомском</w:t>
      </w:r>
      <w:proofErr w:type="spellEnd"/>
      <w:r w:rsidR="003C70C4" w:rsidRPr="00B349DB">
        <w:rPr>
          <w:sz w:val="32"/>
          <w:szCs w:val="32"/>
        </w:rPr>
        <w:t xml:space="preserve"> поселении</w:t>
      </w:r>
      <w:r w:rsidRPr="00B349DB">
        <w:rPr>
          <w:sz w:val="32"/>
          <w:szCs w:val="32"/>
        </w:rPr>
        <w:t xml:space="preserve">. </w:t>
      </w:r>
      <w:r w:rsidR="008155CC" w:rsidRPr="00B349DB">
        <w:rPr>
          <w:sz w:val="32"/>
          <w:szCs w:val="32"/>
        </w:rPr>
        <w:t xml:space="preserve">В связи </w:t>
      </w:r>
      <w:r w:rsidR="00B349DB">
        <w:rPr>
          <w:sz w:val="32"/>
          <w:szCs w:val="32"/>
        </w:rPr>
        <w:br/>
      </w:r>
      <w:r w:rsidR="008155CC" w:rsidRPr="00B349DB">
        <w:rPr>
          <w:sz w:val="32"/>
          <w:szCs w:val="32"/>
        </w:rPr>
        <w:t>с отсутствием ассигнований в Федеральном бюджете, реализация мероприятий по ремонту ГТС откладывалась.</w:t>
      </w:r>
      <w:r w:rsidR="001E2712" w:rsidRPr="00B349DB">
        <w:rPr>
          <w:sz w:val="32"/>
          <w:szCs w:val="32"/>
        </w:rPr>
        <w:t xml:space="preserve"> И только в этом году вопрос </w:t>
      </w:r>
      <w:r w:rsidR="00063CC9" w:rsidRPr="00B349DB">
        <w:rPr>
          <w:sz w:val="32"/>
          <w:szCs w:val="32"/>
        </w:rPr>
        <w:t>решился</w:t>
      </w:r>
      <w:r w:rsidR="001E2712" w:rsidRPr="00B349DB">
        <w:rPr>
          <w:sz w:val="32"/>
          <w:szCs w:val="32"/>
        </w:rPr>
        <w:t>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22</w:t>
      </w:r>
    </w:p>
    <w:p w:rsidR="00814636" w:rsidRPr="00B349DB" w:rsidRDefault="00837277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С</w:t>
      </w:r>
      <w:r w:rsidR="00814636" w:rsidRPr="00B349DB">
        <w:rPr>
          <w:sz w:val="32"/>
          <w:szCs w:val="32"/>
        </w:rPr>
        <w:t>тратегическ</w:t>
      </w:r>
      <w:r w:rsidRPr="00B349DB">
        <w:rPr>
          <w:sz w:val="32"/>
          <w:szCs w:val="32"/>
        </w:rPr>
        <w:t>ой</w:t>
      </w:r>
      <w:r w:rsidR="00814636" w:rsidRPr="00B349DB">
        <w:rPr>
          <w:sz w:val="32"/>
          <w:szCs w:val="32"/>
        </w:rPr>
        <w:t xml:space="preserve"> задач</w:t>
      </w:r>
      <w:r w:rsidRPr="00B349DB">
        <w:rPr>
          <w:sz w:val="32"/>
          <w:szCs w:val="32"/>
        </w:rPr>
        <w:t xml:space="preserve">ей по-прежнему остаётся </w:t>
      </w:r>
      <w:r w:rsidR="009A3E47" w:rsidRPr="00B349DB">
        <w:rPr>
          <w:sz w:val="32"/>
          <w:szCs w:val="32"/>
        </w:rPr>
        <w:t>развитие</w:t>
      </w:r>
      <w:r w:rsidR="00814636" w:rsidRPr="00B349DB">
        <w:rPr>
          <w:sz w:val="32"/>
          <w:szCs w:val="32"/>
        </w:rPr>
        <w:t xml:space="preserve"> жилищно-коммунального хозяйства. </w:t>
      </w:r>
    </w:p>
    <w:p w:rsidR="00814636" w:rsidRPr="00B349DB" w:rsidRDefault="00CD7767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О</w:t>
      </w:r>
      <w:r w:rsidR="00814636" w:rsidRPr="00B349DB">
        <w:rPr>
          <w:sz w:val="32"/>
          <w:szCs w:val="32"/>
        </w:rPr>
        <w:t>топительн</w:t>
      </w:r>
      <w:r w:rsidRPr="00B349DB">
        <w:rPr>
          <w:sz w:val="32"/>
          <w:szCs w:val="32"/>
        </w:rPr>
        <w:t>ый</w:t>
      </w:r>
      <w:r w:rsidR="00814636" w:rsidRPr="00B349DB">
        <w:rPr>
          <w:sz w:val="32"/>
          <w:szCs w:val="32"/>
        </w:rPr>
        <w:t xml:space="preserve"> период</w:t>
      </w:r>
      <w:r w:rsidRPr="00B349DB">
        <w:rPr>
          <w:sz w:val="32"/>
          <w:szCs w:val="32"/>
        </w:rPr>
        <w:t xml:space="preserve"> </w:t>
      </w:r>
      <w:r w:rsidR="00814636" w:rsidRPr="00B349DB">
        <w:rPr>
          <w:sz w:val="32"/>
          <w:szCs w:val="32"/>
        </w:rPr>
        <w:t>2020-2021 г</w:t>
      </w:r>
      <w:r w:rsidRPr="00B349DB">
        <w:rPr>
          <w:sz w:val="32"/>
          <w:szCs w:val="32"/>
        </w:rPr>
        <w:t>г.</w:t>
      </w:r>
      <w:r w:rsidR="00814636" w:rsidRPr="00B349DB">
        <w:rPr>
          <w:sz w:val="32"/>
          <w:szCs w:val="32"/>
        </w:rPr>
        <w:t xml:space="preserve"> про</w:t>
      </w:r>
      <w:r w:rsidR="00E15602" w:rsidRPr="00B349DB">
        <w:rPr>
          <w:sz w:val="32"/>
          <w:szCs w:val="32"/>
        </w:rPr>
        <w:t>шёл</w:t>
      </w:r>
      <w:r w:rsidR="00814636" w:rsidRPr="00B349DB">
        <w:rPr>
          <w:sz w:val="32"/>
          <w:szCs w:val="32"/>
        </w:rPr>
        <w:t xml:space="preserve"> стабильно. Меры по устранению последствий технологических сбоев принимались оперативно, организации жилищно-коммунального комплекса работали согласованно. 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Не было допущено размораживание внутридомовых систем теплоснабжения; ни один объект не оставался без тепла на период, превышающий допустимое время устранения технологических сбоев. Аварий и ЧП на теплоисточниках не зарегистрировано. Перебоев в поставке топлива в организациях ЖКХ и учреждениях социальной сферы не </w:t>
      </w:r>
      <w:r w:rsidR="00E1240F" w:rsidRPr="00B349DB">
        <w:rPr>
          <w:sz w:val="32"/>
          <w:szCs w:val="32"/>
        </w:rPr>
        <w:t>допущено</w:t>
      </w:r>
      <w:r w:rsidRPr="00B349DB">
        <w:rPr>
          <w:sz w:val="32"/>
          <w:szCs w:val="32"/>
        </w:rPr>
        <w:t>.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Недорегулирование тарифов на тепловую энергию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для потребителей МУП «РСТ» ОМР, которые были установлены Региональной энергетической комиссией в конце 2020 года, послужили причиной возникновения сложного финансового положения муниципального предприятия. Тарифы рассчитывались без учёта стоимости транспортировки топлива до места использования, действительная стоимость топлива оказалась выше – возникла </w:t>
      </w:r>
      <w:proofErr w:type="spellStart"/>
      <w:r w:rsidRPr="00B349DB">
        <w:rPr>
          <w:sz w:val="32"/>
          <w:szCs w:val="32"/>
        </w:rPr>
        <w:t>межтарифная</w:t>
      </w:r>
      <w:proofErr w:type="spellEnd"/>
      <w:r w:rsidRPr="00B349DB">
        <w:rPr>
          <w:sz w:val="32"/>
          <w:szCs w:val="32"/>
        </w:rPr>
        <w:t xml:space="preserve"> разница и как следствие - задолженность перед поставщиками топлива на коне</w:t>
      </w:r>
      <w:r w:rsidR="001F7EDF" w:rsidRPr="00B349DB">
        <w:rPr>
          <w:sz w:val="32"/>
          <w:szCs w:val="32"/>
        </w:rPr>
        <w:t>ц</w:t>
      </w:r>
      <w:r w:rsidRPr="00B349DB">
        <w:rPr>
          <w:sz w:val="32"/>
          <w:szCs w:val="32"/>
        </w:rPr>
        <w:t xml:space="preserve"> отопительного периода,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что впоследствии, помимо низкого уровня платежей среди населения, значительно осложнило подготовку предприятия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к отопительному периоду 2021-2022 года.</w:t>
      </w:r>
    </w:p>
    <w:p w:rsidR="00B349DB" w:rsidRDefault="00B349DB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</w:p>
    <w:p w:rsidR="00B349DB" w:rsidRDefault="00B349DB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23</w:t>
      </w:r>
    </w:p>
    <w:p w:rsidR="00CD7767" w:rsidRPr="00B349DB" w:rsidRDefault="00CD7767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течение всего 2021 года в соответствии со схемой теплоснабжения продолжались мероприятия по газификации объектов ЖКХ и по переводу многоквартирных домов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с центрального теплоснабжения на индивидуальное газовое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 электрическое, обеспечивающих вывод из эксплуатации централизованных систем </w:t>
      </w:r>
      <w:proofErr w:type="gramStart"/>
      <w:r w:rsidRPr="00B349DB">
        <w:rPr>
          <w:sz w:val="32"/>
          <w:szCs w:val="32"/>
        </w:rPr>
        <w:t xml:space="preserve">теплоснабжения </w:t>
      </w:r>
      <w:r w:rsidR="009D21FB" w:rsidRPr="00B349DB">
        <w:rPr>
          <w:sz w:val="32"/>
          <w:szCs w:val="32"/>
        </w:rPr>
        <w:t>.</w:t>
      </w:r>
      <w:proofErr w:type="gramEnd"/>
      <w:r w:rsidR="009D21FB" w:rsidRPr="00B349DB">
        <w:rPr>
          <w:sz w:val="32"/>
          <w:szCs w:val="32"/>
        </w:rPr>
        <w:t xml:space="preserve"> В результате чего </w:t>
      </w:r>
      <w:r w:rsidR="00B349DB">
        <w:rPr>
          <w:sz w:val="32"/>
          <w:szCs w:val="32"/>
        </w:rPr>
        <w:br/>
      </w:r>
      <w:r w:rsidR="009D21FB" w:rsidRPr="00B349DB">
        <w:rPr>
          <w:sz w:val="32"/>
          <w:szCs w:val="32"/>
        </w:rPr>
        <w:t xml:space="preserve">в п. Речной удалось вывести из эксплуатации убыточную центральную котельную. </w:t>
      </w:r>
      <w:r w:rsidR="009D21FB" w:rsidRPr="00B349DB">
        <w:rPr>
          <w:b/>
          <w:sz w:val="32"/>
          <w:szCs w:val="32"/>
        </w:rPr>
        <w:t>С</w:t>
      </w:r>
      <w:r w:rsidRPr="00B349DB">
        <w:rPr>
          <w:b/>
          <w:sz w:val="32"/>
          <w:szCs w:val="32"/>
        </w:rPr>
        <w:t>. Андреевка и с. Ульяновка</w:t>
      </w:r>
      <w:r w:rsidR="009D21FB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b/>
          <w:sz w:val="32"/>
          <w:szCs w:val="32"/>
        </w:rPr>
        <w:t>не переведены. Перевод многоквартирных и индивидуальных жилых домов на индивидуальное газовое и электрическое обеспечение в с Андреевка запланирован на 2022 год.</w:t>
      </w:r>
      <w:r w:rsidRPr="00B349DB">
        <w:rPr>
          <w:sz w:val="32"/>
          <w:szCs w:val="32"/>
        </w:rPr>
        <w:t xml:space="preserve"> 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</w:t>
      </w:r>
      <w:proofErr w:type="spellStart"/>
      <w:r w:rsidRPr="00B349DB">
        <w:rPr>
          <w:sz w:val="32"/>
          <w:szCs w:val="32"/>
        </w:rPr>
        <w:t>межотопительном</w:t>
      </w:r>
      <w:proofErr w:type="spellEnd"/>
      <w:r w:rsidRPr="00B349DB">
        <w:rPr>
          <w:sz w:val="32"/>
          <w:szCs w:val="32"/>
        </w:rPr>
        <w:t xml:space="preserve"> периоде 2021 года также из эксплуатации выведены системы централизованного теплоснабжения больниц</w:t>
      </w:r>
      <w:r w:rsidR="009D21FB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п. </w:t>
      </w:r>
      <w:proofErr w:type="spellStart"/>
      <w:r w:rsidRPr="00B349DB">
        <w:rPr>
          <w:sz w:val="32"/>
          <w:szCs w:val="32"/>
        </w:rPr>
        <w:t>Ачаирский</w:t>
      </w:r>
      <w:proofErr w:type="spellEnd"/>
      <w:r w:rsidRPr="00B349DB">
        <w:rPr>
          <w:sz w:val="32"/>
          <w:szCs w:val="32"/>
        </w:rPr>
        <w:t xml:space="preserve"> и с. Петровка, в связи с обращением единственного потребителя (БУЗОО «Омская ЦРБ») о прекращении договора теплоснабжения.</w:t>
      </w:r>
    </w:p>
    <w:p w:rsidR="00814636" w:rsidRPr="00B349DB" w:rsidRDefault="00C93F15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2021 г. за счё</w:t>
      </w:r>
      <w:r w:rsidR="00814636" w:rsidRPr="00B349DB">
        <w:rPr>
          <w:sz w:val="32"/>
          <w:szCs w:val="32"/>
        </w:rPr>
        <w:t xml:space="preserve">т средств инвестора ООО «Юза-Инвест» было организовано газоснабжение д. Зеленовка и д. </w:t>
      </w:r>
      <w:proofErr w:type="spellStart"/>
      <w:r w:rsidR="00814636" w:rsidRPr="00B349DB">
        <w:rPr>
          <w:sz w:val="32"/>
          <w:szCs w:val="32"/>
        </w:rPr>
        <w:t>Березянка</w:t>
      </w:r>
      <w:proofErr w:type="spellEnd"/>
      <w:r w:rsidR="00814636" w:rsidRPr="00B349DB">
        <w:rPr>
          <w:sz w:val="32"/>
          <w:szCs w:val="32"/>
        </w:rPr>
        <w:t>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24</w:t>
      </w:r>
    </w:p>
    <w:p w:rsidR="00814636" w:rsidRPr="00B349DB" w:rsidRDefault="009D21FB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Стабильное</w:t>
      </w:r>
      <w:r w:rsidR="00814636" w:rsidRPr="00B349DB">
        <w:rPr>
          <w:sz w:val="32"/>
          <w:szCs w:val="32"/>
        </w:rPr>
        <w:t xml:space="preserve"> прохождение отопительного периода </w:t>
      </w:r>
      <w:r w:rsidR="00B349DB">
        <w:rPr>
          <w:sz w:val="32"/>
          <w:szCs w:val="32"/>
        </w:rPr>
        <w:br/>
      </w:r>
      <w:r w:rsidR="00814636" w:rsidRPr="00B349DB">
        <w:rPr>
          <w:sz w:val="32"/>
          <w:szCs w:val="32"/>
        </w:rPr>
        <w:t xml:space="preserve">2021-2022 годов стало возможным, в том числе, благодаря выполненным </w:t>
      </w:r>
      <w:proofErr w:type="spellStart"/>
      <w:r w:rsidR="00814636" w:rsidRPr="00B349DB">
        <w:rPr>
          <w:sz w:val="32"/>
          <w:szCs w:val="32"/>
        </w:rPr>
        <w:t>ресурсоснабжающими</w:t>
      </w:r>
      <w:proofErr w:type="spellEnd"/>
      <w:r w:rsidR="00814636" w:rsidRPr="00B349DB">
        <w:rPr>
          <w:sz w:val="32"/>
          <w:szCs w:val="32"/>
        </w:rPr>
        <w:t xml:space="preserve"> организациями в рамках подготовки к ото</w:t>
      </w:r>
      <w:r w:rsidR="001B4021" w:rsidRPr="00B349DB">
        <w:rPr>
          <w:sz w:val="32"/>
          <w:szCs w:val="32"/>
        </w:rPr>
        <w:t xml:space="preserve">пительному периоду мероприятиям </w:t>
      </w:r>
      <w:r w:rsidR="00814636" w:rsidRPr="00B349DB">
        <w:rPr>
          <w:sz w:val="32"/>
          <w:szCs w:val="32"/>
        </w:rPr>
        <w:t xml:space="preserve">на сумму </w:t>
      </w:r>
      <w:r w:rsidR="00B349DB">
        <w:rPr>
          <w:sz w:val="32"/>
          <w:szCs w:val="32"/>
        </w:rPr>
        <w:br/>
      </w:r>
      <w:r w:rsidR="00814636" w:rsidRPr="00B349DB">
        <w:rPr>
          <w:sz w:val="32"/>
          <w:szCs w:val="32"/>
        </w:rPr>
        <w:t>6,3 млн. руб. Управляющими организациями, обслуживающими жилищный фонд района, выполнены работы по ремонту многоквартирных жилых домов на сумму 6,5 млн. руб.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25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рамках регионал</w:t>
      </w:r>
      <w:r w:rsidR="001D102C" w:rsidRPr="00B349DB">
        <w:rPr>
          <w:sz w:val="32"/>
          <w:szCs w:val="32"/>
        </w:rPr>
        <w:t xml:space="preserve">ьной программы по повышению </w:t>
      </w:r>
      <w:r w:rsidRPr="00B349DB">
        <w:rPr>
          <w:sz w:val="32"/>
          <w:szCs w:val="32"/>
        </w:rPr>
        <w:t>качества водоснабжения на период с 2019 по 2024 гг. с привлечением средств областного бюджета приобретены</w:t>
      </w:r>
      <w:r w:rsidR="002156CA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и установлены локальные станции очистки воды в с. Мельничное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(1 978,5 тыс. руб.), с. Покровка (3 525,0 тыс. руб.)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с. Новотроицкое (3 276,5 тыс. руб.) К возведению сооружений приступили в октябре 2020 года, в настоящее время строительство завершено</w:t>
      </w:r>
      <w:r w:rsidR="009C4B52" w:rsidRPr="00B349DB">
        <w:rPr>
          <w:sz w:val="32"/>
          <w:szCs w:val="32"/>
        </w:rPr>
        <w:t>.</w:t>
      </w:r>
      <w:r w:rsidR="00F5358B" w:rsidRPr="00B349DB">
        <w:rPr>
          <w:sz w:val="32"/>
          <w:szCs w:val="32"/>
        </w:rPr>
        <w:t xml:space="preserve"> В результате проведенных</w:t>
      </w:r>
      <w:r w:rsidR="009C4B52" w:rsidRPr="00B349DB">
        <w:rPr>
          <w:sz w:val="32"/>
          <w:szCs w:val="32"/>
        </w:rPr>
        <w:t xml:space="preserve"> </w:t>
      </w:r>
      <w:r w:rsidR="00F5358B" w:rsidRPr="00B349DB">
        <w:rPr>
          <w:sz w:val="32"/>
          <w:szCs w:val="32"/>
        </w:rPr>
        <w:t xml:space="preserve">мероприятий около </w:t>
      </w:r>
      <w:r w:rsidR="00B349DB">
        <w:rPr>
          <w:sz w:val="32"/>
          <w:szCs w:val="32"/>
        </w:rPr>
        <w:br/>
      </w:r>
      <w:r w:rsidR="00F5358B" w:rsidRPr="00B349DB">
        <w:rPr>
          <w:sz w:val="32"/>
          <w:szCs w:val="32"/>
        </w:rPr>
        <w:t>4 тыс.</w:t>
      </w:r>
      <w:r w:rsidR="009C4B52" w:rsidRPr="00B349DB">
        <w:rPr>
          <w:sz w:val="32"/>
          <w:szCs w:val="32"/>
        </w:rPr>
        <w:t xml:space="preserve"> жител</w:t>
      </w:r>
      <w:r w:rsidR="00F5358B" w:rsidRPr="00B349DB">
        <w:rPr>
          <w:sz w:val="32"/>
          <w:szCs w:val="32"/>
        </w:rPr>
        <w:t>ей</w:t>
      </w:r>
      <w:r w:rsidR="009C4B52" w:rsidRPr="00B349DB">
        <w:rPr>
          <w:sz w:val="32"/>
          <w:szCs w:val="32"/>
        </w:rPr>
        <w:t xml:space="preserve"> Омского района</w:t>
      </w:r>
      <w:r w:rsidRPr="00B349DB">
        <w:rPr>
          <w:sz w:val="32"/>
          <w:szCs w:val="32"/>
        </w:rPr>
        <w:t xml:space="preserve"> </w:t>
      </w:r>
      <w:r w:rsidR="009C4B52" w:rsidRPr="00B349DB">
        <w:rPr>
          <w:sz w:val="32"/>
          <w:szCs w:val="32"/>
        </w:rPr>
        <w:t>о</w:t>
      </w:r>
      <w:r w:rsidR="00F5358B" w:rsidRPr="00B349DB">
        <w:rPr>
          <w:sz w:val="32"/>
          <w:szCs w:val="32"/>
        </w:rPr>
        <w:t>беспечены</w:t>
      </w:r>
      <w:r w:rsidRPr="00B349DB">
        <w:rPr>
          <w:sz w:val="32"/>
          <w:szCs w:val="32"/>
        </w:rPr>
        <w:t xml:space="preserve"> питьев</w:t>
      </w:r>
      <w:r w:rsidR="009C4B52" w:rsidRPr="00B349DB">
        <w:rPr>
          <w:sz w:val="32"/>
          <w:szCs w:val="32"/>
        </w:rPr>
        <w:t>ой водой</w:t>
      </w:r>
      <w:r w:rsidRPr="00B349DB">
        <w:rPr>
          <w:sz w:val="32"/>
          <w:szCs w:val="32"/>
        </w:rPr>
        <w:t>, соответствующ</w:t>
      </w:r>
      <w:r w:rsidR="009C4B52" w:rsidRPr="00B349DB">
        <w:rPr>
          <w:sz w:val="32"/>
          <w:szCs w:val="32"/>
        </w:rPr>
        <w:t>ей</w:t>
      </w:r>
      <w:r w:rsidRPr="00B349DB">
        <w:rPr>
          <w:sz w:val="32"/>
          <w:szCs w:val="32"/>
        </w:rPr>
        <w:t xml:space="preserve"> гигиеническим требованиям и качеству воды централизованных </w:t>
      </w:r>
      <w:r w:rsidR="00F5358B" w:rsidRPr="00B349DB">
        <w:rPr>
          <w:sz w:val="32"/>
          <w:szCs w:val="32"/>
        </w:rPr>
        <w:t>систем питьевого водоснабжения.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Также по ре</w:t>
      </w:r>
      <w:r w:rsidR="00151E59" w:rsidRPr="00B349DB">
        <w:rPr>
          <w:sz w:val="32"/>
          <w:szCs w:val="32"/>
        </w:rPr>
        <w:t xml:space="preserve">зультатам конкурсного отбора </w:t>
      </w:r>
      <w:r w:rsidR="00B349DB">
        <w:rPr>
          <w:sz w:val="32"/>
          <w:szCs w:val="32"/>
        </w:rPr>
        <w:br/>
      </w:r>
      <w:r w:rsidR="00C5739D" w:rsidRPr="00B349DB">
        <w:rPr>
          <w:sz w:val="32"/>
          <w:szCs w:val="32"/>
        </w:rPr>
        <w:t>на</w:t>
      </w:r>
      <w:r w:rsidRPr="00B349DB">
        <w:rPr>
          <w:sz w:val="32"/>
          <w:szCs w:val="32"/>
        </w:rPr>
        <w:t xml:space="preserve"> </w:t>
      </w:r>
      <w:proofErr w:type="spellStart"/>
      <w:r w:rsidRPr="00B349DB">
        <w:rPr>
          <w:sz w:val="32"/>
          <w:szCs w:val="32"/>
        </w:rPr>
        <w:t>софинансирование</w:t>
      </w:r>
      <w:proofErr w:type="spellEnd"/>
      <w:r w:rsidRPr="00B349DB">
        <w:rPr>
          <w:sz w:val="32"/>
          <w:szCs w:val="32"/>
        </w:rPr>
        <w:t xml:space="preserve"> из областного бюджета осуществлена замена участков водопровода в с. </w:t>
      </w:r>
      <w:proofErr w:type="spellStart"/>
      <w:r w:rsidRPr="00B349DB">
        <w:rPr>
          <w:sz w:val="32"/>
          <w:szCs w:val="32"/>
        </w:rPr>
        <w:t>Дружино</w:t>
      </w:r>
      <w:proofErr w:type="spellEnd"/>
      <w:r w:rsidRPr="00B349DB">
        <w:rPr>
          <w:sz w:val="32"/>
          <w:szCs w:val="32"/>
        </w:rPr>
        <w:t xml:space="preserve"> (379,81 тыс. руб.) и п. Омский (598,17тыс. руб.).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26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целях повышения качества и надёжности предоставления жилищно-коммунальных услуг, а также создания комфортных условий для проживания на территории Омского района Администрацией в 2021 году были заключены соглашения</w:t>
      </w:r>
      <w:r w:rsidR="002156CA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с</w:t>
      </w:r>
      <w:r w:rsidR="002156CA" w:rsidRPr="00B349DB">
        <w:rPr>
          <w:sz w:val="32"/>
          <w:szCs w:val="32"/>
        </w:rPr>
        <w:t xml:space="preserve"> </w:t>
      </w:r>
      <w:r w:rsidR="002C1985" w:rsidRPr="00B349DB">
        <w:rPr>
          <w:sz w:val="32"/>
          <w:szCs w:val="32"/>
        </w:rPr>
        <w:t>ад</w:t>
      </w:r>
      <w:r w:rsidRPr="00B349DB">
        <w:rPr>
          <w:sz w:val="32"/>
          <w:szCs w:val="32"/>
        </w:rPr>
        <w:t xml:space="preserve">министрациями </w:t>
      </w:r>
      <w:proofErr w:type="spellStart"/>
      <w:r w:rsidRPr="00B349DB">
        <w:rPr>
          <w:sz w:val="32"/>
          <w:szCs w:val="32"/>
        </w:rPr>
        <w:t>Ачаирского</w:t>
      </w:r>
      <w:proofErr w:type="spellEnd"/>
      <w:r w:rsidRPr="00B349DB">
        <w:rPr>
          <w:sz w:val="32"/>
          <w:szCs w:val="32"/>
        </w:rPr>
        <w:t xml:space="preserve">, Иртышского, Калининского, Комсомольского, </w:t>
      </w:r>
      <w:proofErr w:type="spellStart"/>
      <w:r w:rsidRPr="00B349DB">
        <w:rPr>
          <w:sz w:val="32"/>
          <w:szCs w:val="32"/>
        </w:rPr>
        <w:t>Лузинского</w:t>
      </w:r>
      <w:proofErr w:type="spellEnd"/>
      <w:r w:rsidRPr="00B349DB">
        <w:rPr>
          <w:sz w:val="32"/>
          <w:szCs w:val="32"/>
        </w:rPr>
        <w:t xml:space="preserve">, Магистрального, </w:t>
      </w:r>
      <w:proofErr w:type="spellStart"/>
      <w:r w:rsidRPr="00B349DB">
        <w:rPr>
          <w:sz w:val="32"/>
          <w:szCs w:val="32"/>
        </w:rPr>
        <w:t>Новоомского</w:t>
      </w:r>
      <w:proofErr w:type="spellEnd"/>
      <w:r w:rsidRPr="00B349DB">
        <w:rPr>
          <w:sz w:val="32"/>
          <w:szCs w:val="32"/>
        </w:rPr>
        <w:t>, Пушкинского, Розовского и Троицкого сельских поселений</w:t>
      </w:r>
      <w:r w:rsidR="00C5739D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о передаче полномочий по решению вопросов организации водоснабжения и водоотведения в границах данных поселений. Мероприятия в рамках реализации переданных полномочий профинансированы и освоены в полном объёме на сумму</w:t>
      </w:r>
      <w:r w:rsidR="003617BE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3,32 млн. руб.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27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Не теряет актуальности вопрос дорожного строительства. </w:t>
      </w:r>
    </w:p>
    <w:p w:rsidR="00F95B1B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рамках реализации мероприятия «Модернизация и развитие автомобильных дорог, пассажирского транспорта</w:t>
      </w:r>
      <w:r w:rsidR="00F95B1B" w:rsidRPr="00B349DB">
        <w:rPr>
          <w:sz w:val="32"/>
          <w:szCs w:val="32"/>
        </w:rPr>
        <w:t>»</w:t>
      </w:r>
      <w:r w:rsidRPr="00B349DB">
        <w:rPr>
          <w:sz w:val="32"/>
          <w:szCs w:val="32"/>
        </w:rPr>
        <w:t xml:space="preserve"> государственной программы «Развитие транспортной системы в Омской области» Надеждинскому поселению в 2021 году выделены денежные средства на реконструкцию автомобильной дороги по ул.</w:t>
      </w:r>
      <w:r w:rsidR="00C24918" w:rsidRPr="00B349DB">
        <w:rPr>
          <w:sz w:val="32"/>
          <w:szCs w:val="32"/>
        </w:rPr>
        <w:t xml:space="preserve"> Средняя </w:t>
      </w:r>
      <w:r w:rsidR="00B349DB">
        <w:rPr>
          <w:sz w:val="32"/>
          <w:szCs w:val="32"/>
        </w:rPr>
        <w:br/>
      </w:r>
      <w:r w:rsidR="00C24918" w:rsidRPr="00B349DB">
        <w:rPr>
          <w:sz w:val="32"/>
          <w:szCs w:val="32"/>
        </w:rPr>
        <w:t xml:space="preserve">в </w:t>
      </w:r>
      <w:proofErr w:type="spellStart"/>
      <w:r w:rsidR="00C24918" w:rsidRPr="00B349DB">
        <w:rPr>
          <w:sz w:val="32"/>
          <w:szCs w:val="32"/>
        </w:rPr>
        <w:t>с.</w:t>
      </w:r>
      <w:r w:rsidRPr="00B349DB">
        <w:rPr>
          <w:sz w:val="32"/>
          <w:szCs w:val="32"/>
        </w:rPr>
        <w:t>Надеждино</w:t>
      </w:r>
      <w:proofErr w:type="spellEnd"/>
      <w:r w:rsidRPr="00B349DB">
        <w:rPr>
          <w:sz w:val="32"/>
          <w:szCs w:val="32"/>
        </w:rPr>
        <w:t xml:space="preserve"> </w:t>
      </w:r>
      <w:r w:rsidR="005C0143" w:rsidRPr="00B349DB">
        <w:rPr>
          <w:sz w:val="32"/>
          <w:szCs w:val="32"/>
        </w:rPr>
        <w:t xml:space="preserve">в сумме </w:t>
      </w:r>
      <w:r w:rsidRPr="00B349DB">
        <w:rPr>
          <w:sz w:val="32"/>
          <w:szCs w:val="32"/>
        </w:rPr>
        <w:t xml:space="preserve">15,6 млн. руб. 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2021 году на реализацию мероприятия подпрограммы «Развитие социальной и инженерной инфраструктуры на с</w:t>
      </w:r>
      <w:r w:rsidR="004A38DB" w:rsidRPr="00B349DB">
        <w:rPr>
          <w:sz w:val="32"/>
          <w:szCs w:val="32"/>
        </w:rPr>
        <w:t>ельских территориях» направлен</w:t>
      </w:r>
      <w:r w:rsidR="00EA09D5" w:rsidRPr="00B349DB">
        <w:rPr>
          <w:sz w:val="32"/>
          <w:szCs w:val="32"/>
        </w:rPr>
        <w:t>ы</w:t>
      </w:r>
      <w:r w:rsidR="00EF77F5" w:rsidRPr="00B349DB">
        <w:rPr>
          <w:sz w:val="32"/>
          <w:szCs w:val="32"/>
        </w:rPr>
        <w:t xml:space="preserve"> </w:t>
      </w:r>
      <w:r w:rsidR="00EA09D5" w:rsidRPr="00B349DB">
        <w:rPr>
          <w:sz w:val="32"/>
          <w:szCs w:val="32"/>
        </w:rPr>
        <w:t xml:space="preserve">денежные средства в размере </w:t>
      </w:r>
      <w:r w:rsidR="00B349DB">
        <w:rPr>
          <w:sz w:val="32"/>
          <w:szCs w:val="32"/>
        </w:rPr>
        <w:br/>
      </w:r>
      <w:r w:rsidR="00EA09D5" w:rsidRPr="00B349DB">
        <w:rPr>
          <w:sz w:val="32"/>
          <w:szCs w:val="32"/>
        </w:rPr>
        <w:t xml:space="preserve">50,6 млн. руб. </w:t>
      </w:r>
      <w:r w:rsidR="00EF77F5" w:rsidRPr="00B349DB">
        <w:rPr>
          <w:sz w:val="32"/>
          <w:szCs w:val="32"/>
        </w:rPr>
        <w:t>семи</w:t>
      </w:r>
      <w:r w:rsidRPr="00B349DB">
        <w:rPr>
          <w:sz w:val="32"/>
          <w:szCs w:val="32"/>
        </w:rPr>
        <w:t xml:space="preserve"> сельским </w:t>
      </w:r>
      <w:r w:rsidR="00EA09D5" w:rsidRPr="00B349DB">
        <w:rPr>
          <w:sz w:val="32"/>
          <w:szCs w:val="32"/>
        </w:rPr>
        <w:t>п</w:t>
      </w:r>
      <w:r w:rsidRPr="00B349DB">
        <w:rPr>
          <w:sz w:val="32"/>
          <w:szCs w:val="32"/>
        </w:rPr>
        <w:t>оселениям на ремонт автомобильных дорог</w:t>
      </w:r>
      <w:r w:rsidR="00EA09D5" w:rsidRPr="00B349DB">
        <w:rPr>
          <w:sz w:val="32"/>
          <w:szCs w:val="32"/>
        </w:rPr>
        <w:t>.</w:t>
      </w:r>
      <w:r w:rsidR="00C5739D" w:rsidRPr="00B349DB">
        <w:rPr>
          <w:sz w:val="32"/>
          <w:szCs w:val="32"/>
        </w:rPr>
        <w:t xml:space="preserve"> </w:t>
      </w:r>
      <w:r w:rsidR="004A38DB" w:rsidRPr="00B349DB">
        <w:rPr>
          <w:sz w:val="32"/>
          <w:szCs w:val="32"/>
        </w:rPr>
        <w:t>Субсидия освоена в полном объё</w:t>
      </w:r>
      <w:r w:rsidRPr="00B349DB">
        <w:rPr>
          <w:sz w:val="32"/>
          <w:szCs w:val="32"/>
        </w:rPr>
        <w:t>ме.</w:t>
      </w:r>
    </w:p>
    <w:p w:rsidR="00814636" w:rsidRPr="00B349DB" w:rsidRDefault="00EA09D5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За счё</w:t>
      </w:r>
      <w:r w:rsidR="00814636" w:rsidRPr="00B349DB">
        <w:rPr>
          <w:sz w:val="32"/>
          <w:szCs w:val="32"/>
        </w:rPr>
        <w:t xml:space="preserve">т средств районного бюджета выполнен 2 этап ремонта межпоселковой дороги от кладбища п. Ключи </w:t>
      </w:r>
      <w:r w:rsidR="00B349DB">
        <w:rPr>
          <w:sz w:val="32"/>
          <w:szCs w:val="32"/>
        </w:rPr>
        <w:br/>
      </w:r>
      <w:r w:rsidR="00814636" w:rsidRPr="00B349DB">
        <w:rPr>
          <w:sz w:val="32"/>
          <w:szCs w:val="32"/>
        </w:rPr>
        <w:t xml:space="preserve">до железнодорожного переезда с. </w:t>
      </w:r>
      <w:proofErr w:type="spellStart"/>
      <w:r w:rsidR="00814636" w:rsidRPr="00B349DB">
        <w:rPr>
          <w:sz w:val="32"/>
          <w:szCs w:val="32"/>
        </w:rPr>
        <w:t>Харино</w:t>
      </w:r>
      <w:proofErr w:type="spellEnd"/>
      <w:r w:rsidR="00814636" w:rsidRPr="00B349DB">
        <w:rPr>
          <w:sz w:val="32"/>
          <w:szCs w:val="32"/>
        </w:rPr>
        <w:t xml:space="preserve"> Ключевского с/п </w:t>
      </w:r>
      <w:r w:rsidR="00B349DB">
        <w:rPr>
          <w:sz w:val="32"/>
          <w:szCs w:val="32"/>
        </w:rPr>
        <w:br/>
      </w:r>
      <w:r w:rsidR="00814636" w:rsidRPr="00B349DB">
        <w:rPr>
          <w:sz w:val="32"/>
          <w:szCs w:val="32"/>
        </w:rPr>
        <w:t>с объ</w:t>
      </w:r>
      <w:r w:rsidRPr="00B349DB">
        <w:rPr>
          <w:sz w:val="32"/>
          <w:szCs w:val="32"/>
        </w:rPr>
        <w:t>ёмом финансирования 1,</w:t>
      </w:r>
      <w:r w:rsidR="00814636" w:rsidRPr="00B349DB">
        <w:rPr>
          <w:sz w:val="32"/>
          <w:szCs w:val="32"/>
        </w:rPr>
        <w:t>8 млн.</w:t>
      </w:r>
      <w:r w:rsidR="0061793B" w:rsidRPr="00B349DB">
        <w:rPr>
          <w:sz w:val="32"/>
          <w:szCs w:val="32"/>
        </w:rPr>
        <w:t xml:space="preserve"> </w:t>
      </w:r>
      <w:r w:rsidR="00814636" w:rsidRPr="00B349DB">
        <w:rPr>
          <w:sz w:val="32"/>
          <w:szCs w:val="32"/>
        </w:rPr>
        <w:t>руб.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28</w:t>
      </w:r>
    </w:p>
    <w:p w:rsidR="00814636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По-прежнему остро стоит вопрос по размещению площадок для ТКО. В 2021 год</w:t>
      </w:r>
      <w:r w:rsidR="00B349DB">
        <w:rPr>
          <w:sz w:val="32"/>
          <w:szCs w:val="32"/>
        </w:rPr>
        <w:t xml:space="preserve">у приобретено 20 контейнеров и </w:t>
      </w:r>
      <w:r w:rsidRPr="00B349DB">
        <w:rPr>
          <w:sz w:val="32"/>
          <w:szCs w:val="32"/>
        </w:rPr>
        <w:t>4 бункер</w:t>
      </w:r>
      <w:r w:rsidR="00833708" w:rsidRPr="00B349DB">
        <w:rPr>
          <w:sz w:val="32"/>
          <w:szCs w:val="32"/>
        </w:rPr>
        <w:t>а</w:t>
      </w:r>
      <w:r w:rsidRPr="00B349DB">
        <w:rPr>
          <w:sz w:val="32"/>
          <w:szCs w:val="32"/>
        </w:rPr>
        <w:t xml:space="preserve">.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Их распределили между населёнными пунктами согласно заявкам.</w:t>
      </w:r>
    </w:p>
    <w:p w:rsidR="00A743A2" w:rsidRPr="00B349DB" w:rsidRDefault="0081463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Проведена работа по определению потребности </w:t>
      </w:r>
      <w:proofErr w:type="spellStart"/>
      <w:r w:rsidRPr="00B349DB">
        <w:rPr>
          <w:sz w:val="32"/>
          <w:szCs w:val="32"/>
        </w:rPr>
        <w:t>насёленных</w:t>
      </w:r>
      <w:proofErr w:type="spellEnd"/>
      <w:r w:rsidRPr="00B349DB">
        <w:rPr>
          <w:sz w:val="32"/>
          <w:szCs w:val="32"/>
        </w:rPr>
        <w:t xml:space="preserve"> пунктов в дополнительных площадках накопления твёрдых коммунальных отходов.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29</w:t>
      </w:r>
    </w:p>
    <w:p w:rsidR="00C00244" w:rsidRPr="00B349DB" w:rsidRDefault="00833708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Не менее важными, помимо темы ЖКХ, являются вопросы социальной политики</w:t>
      </w:r>
      <w:r w:rsidR="003D505A" w:rsidRPr="00B349DB">
        <w:rPr>
          <w:sz w:val="32"/>
          <w:szCs w:val="32"/>
        </w:rPr>
        <w:t>.</w:t>
      </w:r>
    </w:p>
    <w:p w:rsidR="009C74B8" w:rsidRPr="00B349DB" w:rsidRDefault="009C74B8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 выполнение мероприятий, направленных на улучшение социально-демографической ситуации, в рамках реализации муниципальной программы в 2021 году из бюджета Омского района направлено почти 11 млн. рублей, в том числе из средств областного бюджета 4 миллиона рублей.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30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Консолидированный бюджет муниципальной отрасли «Образование» в 2021 году составил </w:t>
      </w:r>
      <w:r w:rsidR="00B349DB">
        <w:rPr>
          <w:sz w:val="32"/>
          <w:szCs w:val="32"/>
        </w:rPr>
        <w:t xml:space="preserve">1,4 млрд. рублей (2020 г. -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1,3 млрд.).</w:t>
      </w:r>
    </w:p>
    <w:p w:rsidR="00513075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Эти средства были направлены на заработную плат</w:t>
      </w:r>
      <w:r w:rsidR="003E74D5" w:rsidRPr="00B349DB">
        <w:rPr>
          <w:sz w:val="32"/>
          <w:szCs w:val="32"/>
        </w:rPr>
        <w:t xml:space="preserve">у, выплату молодым специалистам, </w:t>
      </w:r>
      <w:r w:rsidRPr="00B349DB">
        <w:rPr>
          <w:sz w:val="32"/>
          <w:szCs w:val="32"/>
        </w:rPr>
        <w:t xml:space="preserve">организацию учебно-воспитательного процесса, на обеспечение </w:t>
      </w:r>
      <w:proofErr w:type="gramStart"/>
      <w:r w:rsidRPr="00B349DB">
        <w:rPr>
          <w:sz w:val="32"/>
          <w:szCs w:val="32"/>
        </w:rPr>
        <w:t>обучающихся  горячим</w:t>
      </w:r>
      <w:proofErr w:type="gramEnd"/>
      <w:r w:rsidRPr="00B349DB">
        <w:rPr>
          <w:sz w:val="32"/>
          <w:szCs w:val="32"/>
        </w:rPr>
        <w:t xml:space="preserve"> питанием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компенсационные выплаты, на выплаты по опеке, оздоровление детей в пришкольных лагерях, ремонт зданий образовательных учреждений, оплату коммунальных услуг, организацию подвоза обучающихся.</w:t>
      </w:r>
    </w:p>
    <w:p w:rsidR="00B349DB" w:rsidRDefault="00B349DB" w:rsidP="00B349DB">
      <w:pPr>
        <w:spacing w:line="276" w:lineRule="auto"/>
        <w:ind w:firstLine="709"/>
        <w:jc w:val="both"/>
        <w:rPr>
          <w:sz w:val="32"/>
          <w:szCs w:val="32"/>
        </w:rPr>
      </w:pPr>
    </w:p>
    <w:p w:rsidR="00B349DB" w:rsidRPr="00B349DB" w:rsidRDefault="00B349DB" w:rsidP="00B349DB">
      <w:pPr>
        <w:spacing w:line="276" w:lineRule="auto"/>
        <w:ind w:firstLine="709"/>
        <w:jc w:val="both"/>
        <w:rPr>
          <w:sz w:val="32"/>
          <w:szCs w:val="32"/>
        </w:rPr>
      </w:pP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31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Особое место в системе образования района </w:t>
      </w:r>
      <w:proofErr w:type="gramStart"/>
      <w:r w:rsidRPr="00B349DB">
        <w:rPr>
          <w:sz w:val="32"/>
          <w:szCs w:val="32"/>
        </w:rPr>
        <w:t>занимает  дошкольное</w:t>
      </w:r>
      <w:proofErr w:type="gramEnd"/>
      <w:r w:rsidRPr="00B349DB">
        <w:rPr>
          <w:sz w:val="32"/>
          <w:szCs w:val="32"/>
        </w:rPr>
        <w:t xml:space="preserve"> образование. 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настоящее время на территории Омского района функционируют 34 дошкольные организации. На базе </w:t>
      </w:r>
      <w:proofErr w:type="spellStart"/>
      <w:r w:rsidR="003D39D4" w:rsidRPr="00B349DB">
        <w:rPr>
          <w:sz w:val="32"/>
          <w:szCs w:val="32"/>
        </w:rPr>
        <w:t>Верхнекарбушской</w:t>
      </w:r>
      <w:proofErr w:type="spellEnd"/>
      <w:r w:rsidR="003D39D4" w:rsidRPr="00B349DB">
        <w:rPr>
          <w:sz w:val="32"/>
          <w:szCs w:val="32"/>
        </w:rPr>
        <w:t xml:space="preserve"> и </w:t>
      </w:r>
      <w:proofErr w:type="spellStart"/>
      <w:r w:rsidR="003D39D4" w:rsidRPr="00B349DB">
        <w:rPr>
          <w:sz w:val="32"/>
          <w:szCs w:val="32"/>
        </w:rPr>
        <w:t>Надеждинской</w:t>
      </w:r>
      <w:proofErr w:type="spellEnd"/>
      <w:r w:rsidR="00F9055A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школ</w:t>
      </w:r>
      <w:r w:rsidR="003D39D4" w:rsidRPr="00B349DB">
        <w:rPr>
          <w:sz w:val="32"/>
          <w:szCs w:val="32"/>
        </w:rPr>
        <w:t xml:space="preserve">, а </w:t>
      </w:r>
      <w:proofErr w:type="gramStart"/>
      <w:r w:rsidR="003D39D4" w:rsidRPr="00B349DB">
        <w:rPr>
          <w:sz w:val="32"/>
          <w:szCs w:val="32"/>
        </w:rPr>
        <w:t>так же</w:t>
      </w:r>
      <w:proofErr w:type="gramEnd"/>
      <w:r w:rsidR="003D39D4" w:rsidRPr="00B349DB">
        <w:rPr>
          <w:sz w:val="32"/>
          <w:szCs w:val="32"/>
        </w:rPr>
        <w:t xml:space="preserve"> в</w:t>
      </w:r>
      <w:r w:rsidRPr="00B349DB">
        <w:rPr>
          <w:sz w:val="32"/>
          <w:szCs w:val="32"/>
        </w:rPr>
        <w:t xml:space="preserve"> структурном подразделении </w:t>
      </w:r>
      <w:r w:rsidR="008408EA" w:rsidRPr="00B349DB">
        <w:rPr>
          <w:sz w:val="32"/>
          <w:szCs w:val="32"/>
        </w:rPr>
        <w:t>начальной школы-детского сада</w:t>
      </w:r>
      <w:r w:rsidRPr="00B349DB">
        <w:rPr>
          <w:sz w:val="32"/>
          <w:szCs w:val="32"/>
        </w:rPr>
        <w:t xml:space="preserve"> «Дачный» открыты две группы полного дня. Детские сады и группы посещают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4 766 человек.  Всем детям в возрасте от 3 до 7 лет предоставлены места в дошкольных организациях (обеспеченность дошкольным образованием детей </w:t>
      </w:r>
      <w:r w:rsidR="00B349DB">
        <w:rPr>
          <w:sz w:val="32"/>
          <w:szCs w:val="32"/>
        </w:rPr>
        <w:t xml:space="preserve">указанной возрастной категории </w:t>
      </w:r>
      <w:r w:rsidRPr="00B349DB">
        <w:rPr>
          <w:sz w:val="32"/>
          <w:szCs w:val="32"/>
        </w:rPr>
        <w:t xml:space="preserve">составила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100 %).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32</w:t>
      </w:r>
    </w:p>
    <w:p w:rsidR="00491B1B" w:rsidRPr="00B349DB" w:rsidRDefault="006F1A9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На </w:t>
      </w:r>
      <w:r w:rsidR="00F239B4" w:rsidRPr="00B349DB">
        <w:rPr>
          <w:sz w:val="32"/>
          <w:szCs w:val="32"/>
        </w:rPr>
        <w:t xml:space="preserve">сегодняшний день на </w:t>
      </w:r>
      <w:r w:rsidRPr="00B349DB">
        <w:rPr>
          <w:sz w:val="32"/>
          <w:szCs w:val="32"/>
        </w:rPr>
        <w:t>учё</w:t>
      </w:r>
      <w:r w:rsidR="00471A32" w:rsidRPr="00B349DB">
        <w:rPr>
          <w:sz w:val="32"/>
          <w:szCs w:val="32"/>
        </w:rPr>
        <w:t xml:space="preserve">те для предоставления мест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в детском саду числятся 872 ребё</w:t>
      </w:r>
      <w:r w:rsidR="00471A32" w:rsidRPr="00B349DB">
        <w:rPr>
          <w:sz w:val="32"/>
          <w:szCs w:val="32"/>
        </w:rPr>
        <w:t>нка</w:t>
      </w:r>
      <w:r w:rsidR="00184870" w:rsidRPr="00B349DB">
        <w:rPr>
          <w:sz w:val="32"/>
          <w:szCs w:val="32"/>
        </w:rPr>
        <w:t xml:space="preserve"> от 0 до трёх лет</w:t>
      </w:r>
      <w:r w:rsidR="00F239B4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F239B4" w:rsidRPr="00B349DB">
        <w:rPr>
          <w:sz w:val="32"/>
          <w:szCs w:val="32"/>
        </w:rPr>
        <w:t>(в 2020 году – 1104 ребёнка)</w:t>
      </w:r>
      <w:r w:rsidR="00471A32" w:rsidRPr="00B349DB">
        <w:rPr>
          <w:sz w:val="32"/>
          <w:szCs w:val="32"/>
        </w:rPr>
        <w:t>.</w:t>
      </w:r>
      <w:r w:rsidR="00F239B4" w:rsidRPr="00B349DB">
        <w:rPr>
          <w:sz w:val="32"/>
          <w:szCs w:val="32"/>
        </w:rPr>
        <w:t xml:space="preserve"> Сокращение очерёдности стало возможным з</w:t>
      </w:r>
      <w:r w:rsidR="00487425" w:rsidRPr="00B349DB">
        <w:rPr>
          <w:sz w:val="32"/>
          <w:szCs w:val="32"/>
        </w:rPr>
        <w:t>а счё</w:t>
      </w:r>
      <w:r w:rsidR="00471A32" w:rsidRPr="00B349DB">
        <w:rPr>
          <w:sz w:val="32"/>
          <w:szCs w:val="32"/>
        </w:rPr>
        <w:t xml:space="preserve">т открытия 5 ясельных групп на 120 мест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>в Морозовск</w:t>
      </w:r>
      <w:r w:rsidR="00487425" w:rsidRPr="00B349DB">
        <w:rPr>
          <w:sz w:val="32"/>
          <w:szCs w:val="32"/>
        </w:rPr>
        <w:t>ом</w:t>
      </w:r>
      <w:r w:rsidR="00471A32" w:rsidRPr="00B349DB">
        <w:rPr>
          <w:sz w:val="32"/>
          <w:szCs w:val="32"/>
        </w:rPr>
        <w:t>, Омск</w:t>
      </w:r>
      <w:r w:rsidR="00487425" w:rsidRPr="00B349DB">
        <w:rPr>
          <w:sz w:val="32"/>
          <w:szCs w:val="32"/>
        </w:rPr>
        <w:t xml:space="preserve">ом и </w:t>
      </w:r>
      <w:r w:rsidR="00471A32" w:rsidRPr="00B349DB">
        <w:rPr>
          <w:sz w:val="32"/>
          <w:szCs w:val="32"/>
        </w:rPr>
        <w:t>Троицк</w:t>
      </w:r>
      <w:r w:rsidR="00487425" w:rsidRPr="00B349DB">
        <w:rPr>
          <w:sz w:val="32"/>
          <w:szCs w:val="32"/>
        </w:rPr>
        <w:t>ом детских садах</w:t>
      </w:r>
      <w:r w:rsidR="00471A32" w:rsidRPr="00B349DB">
        <w:rPr>
          <w:sz w:val="32"/>
          <w:szCs w:val="32"/>
        </w:rPr>
        <w:t>.</w:t>
      </w:r>
    </w:p>
    <w:p w:rsidR="002F7643" w:rsidRPr="00B349DB" w:rsidRDefault="00491B1B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Остаётся </w:t>
      </w:r>
      <w:proofErr w:type="gramStart"/>
      <w:r w:rsidRPr="00B349DB">
        <w:rPr>
          <w:sz w:val="32"/>
          <w:szCs w:val="32"/>
        </w:rPr>
        <w:t>нерешё</w:t>
      </w:r>
      <w:r w:rsidR="00471A32" w:rsidRPr="00B349DB">
        <w:rPr>
          <w:sz w:val="32"/>
          <w:szCs w:val="32"/>
        </w:rPr>
        <w:t>нным  вопрос</w:t>
      </w:r>
      <w:proofErr w:type="gramEnd"/>
      <w:r w:rsidR="00471A32" w:rsidRPr="00B349DB">
        <w:rPr>
          <w:sz w:val="32"/>
          <w:szCs w:val="32"/>
        </w:rPr>
        <w:t xml:space="preserve"> с очерёдностью детей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 xml:space="preserve">в возрасте от 1,5 до 3-х лет в </w:t>
      </w:r>
      <w:proofErr w:type="spellStart"/>
      <w:r w:rsidR="00471A32" w:rsidRPr="00B349DB">
        <w:rPr>
          <w:sz w:val="32"/>
          <w:szCs w:val="32"/>
        </w:rPr>
        <w:t>Дружинском</w:t>
      </w:r>
      <w:proofErr w:type="spellEnd"/>
      <w:r w:rsidR="00471A32" w:rsidRPr="00B349DB">
        <w:rPr>
          <w:sz w:val="32"/>
          <w:szCs w:val="32"/>
        </w:rPr>
        <w:t xml:space="preserve"> поселении.</w:t>
      </w:r>
      <w:r w:rsidR="00046073" w:rsidRPr="00B349DB">
        <w:rPr>
          <w:sz w:val="32"/>
          <w:szCs w:val="32"/>
        </w:rPr>
        <w:t xml:space="preserve"> </w:t>
      </w:r>
      <w:r w:rsidR="001B261F" w:rsidRPr="00B349DB">
        <w:rPr>
          <w:sz w:val="32"/>
          <w:szCs w:val="32"/>
        </w:rPr>
        <w:t>Вопрос планируется закрыть на следующий год открытием ясельной группы.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33</w:t>
      </w:r>
    </w:p>
    <w:p w:rsidR="00471A32" w:rsidRPr="00B349DB" w:rsidRDefault="002B3E48" w:rsidP="00B349DB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471A32" w:rsidRPr="00B349DB">
        <w:rPr>
          <w:sz w:val="32"/>
          <w:szCs w:val="32"/>
        </w:rPr>
        <w:t>течение тр</w:t>
      </w:r>
      <w:r w:rsidR="002F7643" w:rsidRPr="00B349DB">
        <w:rPr>
          <w:sz w:val="32"/>
          <w:szCs w:val="32"/>
        </w:rPr>
        <w:t>ё</w:t>
      </w:r>
      <w:r w:rsidR="00471A32" w:rsidRPr="00B349DB">
        <w:rPr>
          <w:sz w:val="32"/>
          <w:szCs w:val="32"/>
        </w:rPr>
        <w:t xml:space="preserve">х последних лет сохраняется положительная динамика роста общей численности обучающихся. </w:t>
      </w:r>
    </w:p>
    <w:p w:rsidR="00471A32" w:rsidRPr="00B349DB" w:rsidRDefault="00437AFF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2021/2022 учебном </w:t>
      </w:r>
      <w:r w:rsidR="00471A32" w:rsidRPr="00B349DB">
        <w:rPr>
          <w:sz w:val="32"/>
          <w:szCs w:val="32"/>
        </w:rPr>
        <w:t xml:space="preserve">году в общеобразовательных организациях района </w:t>
      </w:r>
      <w:r w:rsidRPr="00B349DB">
        <w:rPr>
          <w:sz w:val="32"/>
          <w:szCs w:val="32"/>
        </w:rPr>
        <w:t>количество учеников</w:t>
      </w:r>
      <w:r w:rsidR="00B349DB">
        <w:rPr>
          <w:sz w:val="32"/>
          <w:szCs w:val="32"/>
        </w:rPr>
        <w:t xml:space="preserve"> </w:t>
      </w:r>
      <w:r w:rsidR="00471A32" w:rsidRPr="00B349DB">
        <w:rPr>
          <w:sz w:val="32"/>
          <w:szCs w:val="32"/>
        </w:rPr>
        <w:t>состав</w:t>
      </w:r>
      <w:r w:rsidRPr="00B349DB">
        <w:rPr>
          <w:sz w:val="32"/>
          <w:szCs w:val="32"/>
        </w:rPr>
        <w:t>ило</w:t>
      </w:r>
      <w:r w:rsidR="00471A32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>12</w:t>
      </w:r>
      <w:r w:rsidRPr="00B349DB">
        <w:rPr>
          <w:sz w:val="32"/>
          <w:szCs w:val="32"/>
        </w:rPr>
        <w:t>,</w:t>
      </w:r>
      <w:r w:rsidR="00471A32" w:rsidRPr="00B349DB">
        <w:rPr>
          <w:sz w:val="32"/>
          <w:szCs w:val="32"/>
        </w:rPr>
        <w:t>5</w:t>
      </w:r>
      <w:r w:rsidRPr="00B349DB">
        <w:rPr>
          <w:sz w:val="32"/>
          <w:szCs w:val="32"/>
        </w:rPr>
        <w:t xml:space="preserve"> тыс. </w:t>
      </w:r>
      <w:r w:rsidR="00D23D12">
        <w:rPr>
          <w:sz w:val="32"/>
          <w:szCs w:val="32"/>
        </w:rPr>
        <w:t xml:space="preserve">человек, из них занимаются </w:t>
      </w:r>
      <w:r w:rsidR="00471A32" w:rsidRPr="00B349DB">
        <w:rPr>
          <w:sz w:val="32"/>
          <w:szCs w:val="32"/>
        </w:rPr>
        <w:t>во вторую сме</w:t>
      </w:r>
      <w:r w:rsidRPr="00B349DB">
        <w:rPr>
          <w:sz w:val="32"/>
          <w:szCs w:val="32"/>
        </w:rPr>
        <w:t>ну –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2</w:t>
      </w:r>
      <w:r w:rsidR="00471A32" w:rsidRPr="00B349DB">
        <w:rPr>
          <w:sz w:val="32"/>
          <w:szCs w:val="32"/>
        </w:rPr>
        <w:t xml:space="preserve">032 школьника в 13 </w:t>
      </w:r>
      <w:proofErr w:type="gramStart"/>
      <w:r w:rsidR="00471A32" w:rsidRPr="00B349DB">
        <w:rPr>
          <w:sz w:val="32"/>
          <w:szCs w:val="32"/>
        </w:rPr>
        <w:t>школах</w:t>
      </w:r>
      <w:r w:rsidRPr="00B349DB">
        <w:rPr>
          <w:sz w:val="32"/>
          <w:szCs w:val="32"/>
        </w:rPr>
        <w:t>.</w:t>
      </w:r>
      <w:r w:rsidR="00471A32" w:rsidRPr="00B349DB">
        <w:rPr>
          <w:sz w:val="32"/>
          <w:szCs w:val="32"/>
        </w:rPr>
        <w:t>:</w:t>
      </w:r>
      <w:proofErr w:type="gramEnd"/>
      <w:r w:rsidR="00471A32" w:rsidRPr="00B349DB">
        <w:rPr>
          <w:sz w:val="32"/>
          <w:szCs w:val="32"/>
        </w:rPr>
        <w:t xml:space="preserve"> Иртышская, Ключевская</w:t>
      </w:r>
      <w:r w:rsidRPr="00B349DB">
        <w:rPr>
          <w:sz w:val="32"/>
          <w:szCs w:val="32"/>
        </w:rPr>
        <w:t xml:space="preserve">, </w:t>
      </w:r>
      <w:proofErr w:type="spellStart"/>
      <w:r w:rsidR="00471A32" w:rsidRPr="00B349DB">
        <w:rPr>
          <w:sz w:val="32"/>
          <w:szCs w:val="32"/>
        </w:rPr>
        <w:t>Лузинская</w:t>
      </w:r>
      <w:proofErr w:type="spellEnd"/>
      <w:r w:rsidR="00471A32" w:rsidRPr="00B349DB">
        <w:rPr>
          <w:sz w:val="32"/>
          <w:szCs w:val="32"/>
        </w:rPr>
        <w:t xml:space="preserve"> №1</w:t>
      </w:r>
      <w:r w:rsidRPr="00B349DB">
        <w:rPr>
          <w:sz w:val="32"/>
          <w:szCs w:val="32"/>
        </w:rPr>
        <w:t xml:space="preserve"> и</w:t>
      </w:r>
      <w:r w:rsidR="00471A32" w:rsidRPr="00B349DB">
        <w:rPr>
          <w:sz w:val="32"/>
          <w:szCs w:val="32"/>
        </w:rPr>
        <w:t xml:space="preserve"> №2, </w:t>
      </w:r>
      <w:proofErr w:type="spellStart"/>
      <w:r w:rsidRPr="00B349DB">
        <w:rPr>
          <w:sz w:val="32"/>
          <w:szCs w:val="32"/>
        </w:rPr>
        <w:t>Новоомская</w:t>
      </w:r>
      <w:proofErr w:type="spellEnd"/>
      <w:r w:rsidRPr="00B349DB">
        <w:rPr>
          <w:sz w:val="32"/>
          <w:szCs w:val="32"/>
        </w:rPr>
        <w:t xml:space="preserve">, </w:t>
      </w:r>
      <w:proofErr w:type="spellStart"/>
      <w:r w:rsidR="00471A32" w:rsidRPr="00B349DB">
        <w:rPr>
          <w:sz w:val="32"/>
          <w:szCs w:val="32"/>
        </w:rPr>
        <w:t>Надеждинская</w:t>
      </w:r>
      <w:proofErr w:type="spellEnd"/>
      <w:r w:rsidR="00471A32" w:rsidRPr="00B349DB">
        <w:rPr>
          <w:sz w:val="32"/>
          <w:szCs w:val="32"/>
        </w:rPr>
        <w:t xml:space="preserve">, </w:t>
      </w:r>
      <w:r w:rsidRPr="00B349DB">
        <w:rPr>
          <w:sz w:val="32"/>
          <w:szCs w:val="32"/>
        </w:rPr>
        <w:t xml:space="preserve">Магистральная, </w:t>
      </w:r>
      <w:r w:rsidR="00471A32" w:rsidRPr="00B349DB">
        <w:rPr>
          <w:sz w:val="32"/>
          <w:szCs w:val="32"/>
        </w:rPr>
        <w:t xml:space="preserve">Морозовская , </w:t>
      </w:r>
      <w:proofErr w:type="spellStart"/>
      <w:r w:rsidR="00471A32" w:rsidRPr="00B349DB">
        <w:rPr>
          <w:sz w:val="32"/>
          <w:szCs w:val="32"/>
        </w:rPr>
        <w:t>Усть-Заостровская</w:t>
      </w:r>
      <w:proofErr w:type="spellEnd"/>
      <w:r w:rsidR="00471A32" w:rsidRPr="00B349DB">
        <w:rPr>
          <w:sz w:val="32"/>
          <w:szCs w:val="32"/>
        </w:rPr>
        <w:t xml:space="preserve">, Розовская, Троицкая, Мельничная </w:t>
      </w:r>
      <w:r w:rsidRPr="00B349DB">
        <w:rPr>
          <w:sz w:val="32"/>
          <w:szCs w:val="32"/>
        </w:rPr>
        <w:t xml:space="preserve">и </w:t>
      </w:r>
      <w:proofErr w:type="spellStart"/>
      <w:r w:rsidR="00471A32" w:rsidRPr="00B349DB">
        <w:rPr>
          <w:sz w:val="32"/>
          <w:szCs w:val="32"/>
        </w:rPr>
        <w:t>Харинская</w:t>
      </w:r>
      <w:proofErr w:type="spellEnd"/>
      <w:r w:rsidR="00471A32" w:rsidRPr="00B349DB">
        <w:rPr>
          <w:sz w:val="32"/>
          <w:szCs w:val="32"/>
        </w:rPr>
        <w:t xml:space="preserve">. Количество школ, работающих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>в две смены, по сравнению с 2020 годом</w:t>
      </w:r>
      <w:r w:rsidRPr="00B349DB">
        <w:rPr>
          <w:sz w:val="32"/>
          <w:szCs w:val="32"/>
        </w:rPr>
        <w:t>,</w:t>
      </w:r>
      <w:r w:rsidR="002B3E48">
        <w:rPr>
          <w:sz w:val="32"/>
          <w:szCs w:val="32"/>
        </w:rPr>
        <w:t xml:space="preserve"> снизилось </w:t>
      </w:r>
      <w:r w:rsidR="00471A32" w:rsidRPr="00B349DB">
        <w:rPr>
          <w:sz w:val="32"/>
          <w:szCs w:val="32"/>
        </w:rPr>
        <w:t>на 4 единицы (2020 год – 17 школ).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34</w:t>
      </w:r>
    </w:p>
    <w:p w:rsidR="00680520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С целью обеспечения доступности общего образования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для детей, проживающих в отдал</w:t>
      </w:r>
      <w:r w:rsidR="00680520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>нных насел</w:t>
      </w:r>
      <w:r w:rsidR="00680520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нных пунктах,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в которых отсутствуют соответствующие образоват</w:t>
      </w:r>
      <w:r w:rsidR="00D23D12">
        <w:rPr>
          <w:sz w:val="32"/>
          <w:szCs w:val="32"/>
        </w:rPr>
        <w:t xml:space="preserve">ельные учреждения, организован </w:t>
      </w:r>
      <w:r w:rsidRPr="00B349DB">
        <w:rPr>
          <w:sz w:val="32"/>
          <w:szCs w:val="32"/>
        </w:rPr>
        <w:t xml:space="preserve">подвоз. 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сентябре 2021 года дополнительно было получено 28 новых автобусов в 23 школы района.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35</w:t>
      </w:r>
    </w:p>
    <w:p w:rsidR="00471A32" w:rsidRPr="00B349DB" w:rsidRDefault="00D23D12" w:rsidP="00B349DB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Значительное </w:t>
      </w:r>
      <w:r w:rsidR="00471A32" w:rsidRPr="00B349DB">
        <w:rPr>
          <w:sz w:val="32"/>
          <w:szCs w:val="32"/>
        </w:rPr>
        <w:t>внимание</w:t>
      </w:r>
      <w:r>
        <w:rPr>
          <w:sz w:val="32"/>
          <w:szCs w:val="32"/>
        </w:rPr>
        <w:t xml:space="preserve"> уделяется выявлению одарённых </w:t>
      </w:r>
      <w:r w:rsidR="002B3E48">
        <w:rPr>
          <w:sz w:val="32"/>
          <w:szCs w:val="32"/>
        </w:rPr>
        <w:t xml:space="preserve">детей </w:t>
      </w:r>
      <w:r w:rsidR="00471A32" w:rsidRPr="00B349DB">
        <w:rPr>
          <w:sz w:val="32"/>
          <w:szCs w:val="32"/>
        </w:rPr>
        <w:t>и созданию не</w:t>
      </w:r>
      <w:r>
        <w:rPr>
          <w:sz w:val="32"/>
          <w:szCs w:val="32"/>
        </w:rPr>
        <w:t xml:space="preserve">обходимых условий для развития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 xml:space="preserve">их способностей и интересов. 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целях материальной поддержки талантливых школьников района обучающимся, достигшим высоких результатов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в интеллектуальных, творческих конкурсах, соревнованиях различного уровня</w:t>
      </w:r>
      <w:r w:rsidR="00C353C2" w:rsidRPr="00B349DB">
        <w:rPr>
          <w:sz w:val="32"/>
          <w:szCs w:val="32"/>
        </w:rPr>
        <w:t>,</w:t>
      </w:r>
      <w:r w:rsidRPr="00B349DB">
        <w:rPr>
          <w:sz w:val="32"/>
          <w:szCs w:val="32"/>
        </w:rPr>
        <w:t xml:space="preserve"> вруч</w:t>
      </w:r>
      <w:r w:rsidR="00C353C2" w:rsidRPr="00B349DB">
        <w:rPr>
          <w:sz w:val="32"/>
          <w:szCs w:val="32"/>
        </w:rPr>
        <w:t xml:space="preserve">ается </w:t>
      </w:r>
      <w:r w:rsidR="00D23D12">
        <w:rPr>
          <w:sz w:val="32"/>
          <w:szCs w:val="32"/>
        </w:rPr>
        <w:t xml:space="preserve">стипендия </w:t>
      </w:r>
      <w:r w:rsidRPr="00B349DB">
        <w:rPr>
          <w:sz w:val="32"/>
          <w:szCs w:val="32"/>
        </w:rPr>
        <w:t xml:space="preserve">Главы ОМР. В 2021 году </w:t>
      </w:r>
      <w:r w:rsidR="002B3E48">
        <w:rPr>
          <w:sz w:val="32"/>
          <w:szCs w:val="32"/>
        </w:rPr>
        <w:br/>
      </w:r>
      <w:r w:rsidRPr="00B349DB">
        <w:rPr>
          <w:sz w:val="32"/>
          <w:szCs w:val="32"/>
        </w:rPr>
        <w:t>3 школьника района стали лауреатами премии Губернатора Омской области для одар</w:t>
      </w:r>
      <w:r w:rsidR="00C353C2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>нных детей.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36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течение последних лет в системе образования района наметился дефицит педагогических кадров. По состоянию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31.12.2021 года была 61 вакансия. Востребованы учителя начальных классов, иностранного языка, математики, физики, информатики, истории, русского языка и литературы.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 В 2021 году в учреждения </w:t>
      </w:r>
      <w:r w:rsidR="008916E5" w:rsidRPr="00B349DB">
        <w:rPr>
          <w:sz w:val="32"/>
          <w:szCs w:val="32"/>
        </w:rPr>
        <w:t xml:space="preserve">образования </w:t>
      </w:r>
      <w:r w:rsidR="00F4461F" w:rsidRPr="00B349DB">
        <w:rPr>
          <w:sz w:val="32"/>
          <w:szCs w:val="32"/>
        </w:rPr>
        <w:t xml:space="preserve">мы смогли привлечь </w:t>
      </w:r>
      <w:r w:rsidRPr="00B349DB">
        <w:rPr>
          <w:sz w:val="32"/>
          <w:szCs w:val="32"/>
        </w:rPr>
        <w:t xml:space="preserve">21 </w:t>
      </w:r>
      <w:r w:rsidR="00F4461F" w:rsidRPr="00B349DB">
        <w:rPr>
          <w:sz w:val="32"/>
          <w:szCs w:val="32"/>
        </w:rPr>
        <w:t>молодого педагога</w:t>
      </w:r>
      <w:r w:rsidRPr="00B349DB">
        <w:rPr>
          <w:sz w:val="32"/>
          <w:szCs w:val="32"/>
        </w:rPr>
        <w:t xml:space="preserve">, </w:t>
      </w:r>
      <w:r w:rsidR="00F4461F" w:rsidRPr="00B349DB">
        <w:rPr>
          <w:sz w:val="32"/>
          <w:szCs w:val="32"/>
        </w:rPr>
        <w:t>эт</w:t>
      </w:r>
      <w:r w:rsidRPr="00B349DB">
        <w:rPr>
          <w:sz w:val="32"/>
          <w:szCs w:val="32"/>
        </w:rPr>
        <w:t>о на 7</w:t>
      </w:r>
      <w:r w:rsidR="00F4461F" w:rsidRPr="00B349DB">
        <w:rPr>
          <w:sz w:val="32"/>
          <w:szCs w:val="32"/>
        </w:rPr>
        <w:t xml:space="preserve"> человек</w:t>
      </w:r>
      <w:r w:rsidRPr="00B349DB">
        <w:rPr>
          <w:sz w:val="32"/>
          <w:szCs w:val="32"/>
        </w:rPr>
        <w:t xml:space="preserve"> больше, чем в 2020 году. 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37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целях привлечения педагогов в образовательные организации района разработан комплекс </w:t>
      </w:r>
      <w:r w:rsidR="008916E5" w:rsidRPr="00B349DB">
        <w:rPr>
          <w:sz w:val="32"/>
          <w:szCs w:val="32"/>
        </w:rPr>
        <w:t xml:space="preserve">мер, в том числе предоставление </w:t>
      </w:r>
      <w:r w:rsidRPr="00B349DB">
        <w:rPr>
          <w:sz w:val="32"/>
          <w:szCs w:val="32"/>
        </w:rPr>
        <w:t>служебных помещений из муниципального жилого фонда, приобретение квартиры за сч</w:t>
      </w:r>
      <w:r w:rsidR="008916E5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т средств бюджета </w:t>
      </w:r>
      <w:r w:rsidR="008916E5" w:rsidRPr="00B349DB">
        <w:rPr>
          <w:sz w:val="32"/>
          <w:szCs w:val="32"/>
        </w:rPr>
        <w:t xml:space="preserve">района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(в 2021 году было оформлено жиль</w:t>
      </w:r>
      <w:r w:rsidR="008916E5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 для учителя Покровск</w:t>
      </w:r>
      <w:r w:rsidR="008916E5" w:rsidRPr="00B349DB">
        <w:rPr>
          <w:sz w:val="32"/>
          <w:szCs w:val="32"/>
        </w:rPr>
        <w:t>ой</w:t>
      </w:r>
      <w:r w:rsidRPr="00B349DB">
        <w:rPr>
          <w:sz w:val="32"/>
          <w:szCs w:val="32"/>
        </w:rPr>
        <w:t xml:space="preserve"> СОШ</w:t>
      </w:r>
      <w:r w:rsidR="008916E5" w:rsidRPr="00B349DB">
        <w:rPr>
          <w:sz w:val="32"/>
          <w:szCs w:val="32"/>
        </w:rPr>
        <w:t>.</w:t>
      </w:r>
    </w:p>
    <w:p w:rsidR="00471A32" w:rsidRPr="00B349DB" w:rsidRDefault="008916E5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Кроме этого, ведё</w:t>
      </w:r>
      <w:r w:rsidR="00471A32" w:rsidRPr="00B349DB">
        <w:rPr>
          <w:sz w:val="32"/>
          <w:szCs w:val="32"/>
        </w:rPr>
        <w:t xml:space="preserve">тся работа со студентами, обучающимися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>по договору о целевом обучении: студентам осуществляется ежемесячная выплата в виде меры социальной поддержки в размере 1000 рублей.</w:t>
      </w:r>
    </w:p>
    <w:p w:rsidR="00F340BA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</w:t>
      </w:r>
      <w:r w:rsidR="008916E5" w:rsidRPr="00B349DB">
        <w:rPr>
          <w:sz w:val="32"/>
          <w:szCs w:val="32"/>
        </w:rPr>
        <w:t>рамках</w:t>
      </w:r>
      <w:r w:rsidRPr="00B349DB">
        <w:rPr>
          <w:sz w:val="32"/>
          <w:szCs w:val="32"/>
        </w:rPr>
        <w:t xml:space="preserve"> реализации национального проекта «Земский учитель» в тр</w:t>
      </w:r>
      <w:r w:rsidR="008916E5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х общеобразовательных учреждениях Омского района успешно трудятся 5 педагогов, один из которых реализовал полученный миллион рублей покупкой частного дома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в Красноярском поселении.  </w:t>
      </w:r>
    </w:p>
    <w:p w:rsidR="00471A32" w:rsidRPr="00B349DB" w:rsidRDefault="00D61B5F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Действует</w:t>
      </w:r>
      <w:r w:rsidR="005C0143" w:rsidRPr="00B349DB">
        <w:rPr>
          <w:sz w:val="32"/>
          <w:szCs w:val="32"/>
        </w:rPr>
        <w:t xml:space="preserve"> </w:t>
      </w:r>
      <w:r w:rsidR="00471A32" w:rsidRPr="00B349DB">
        <w:rPr>
          <w:sz w:val="32"/>
          <w:szCs w:val="32"/>
        </w:rPr>
        <w:t xml:space="preserve">грантовая поддержка на профессиональное развитие педагогов. Так, в 2021 году по итогам проведения конкурса «Лучший педагог образовательного учреждения Омского района» Грант Главы муниципального района в размере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 xml:space="preserve">50 000 рублей получили 8 педагогов, в размере 10 000 рублей – </w:t>
      </w:r>
      <w:r w:rsidR="00B349DB">
        <w:rPr>
          <w:sz w:val="32"/>
          <w:szCs w:val="32"/>
        </w:rPr>
        <w:br/>
      </w:r>
      <w:r w:rsidR="00471A32" w:rsidRPr="00B349DB">
        <w:rPr>
          <w:sz w:val="32"/>
          <w:szCs w:val="32"/>
        </w:rPr>
        <w:t>3 молодых учителя.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38</w:t>
      </w:r>
    </w:p>
    <w:p w:rsidR="00B61009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Важнейшим направлением деятельности муниципального района является содержание зданий и сооружений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 благоустройство </w:t>
      </w:r>
      <w:proofErr w:type="gramStart"/>
      <w:r w:rsidRPr="00B349DB">
        <w:rPr>
          <w:sz w:val="32"/>
          <w:szCs w:val="32"/>
        </w:rPr>
        <w:t>прилегающей  к</w:t>
      </w:r>
      <w:proofErr w:type="gramEnd"/>
      <w:r w:rsidRPr="00B349DB">
        <w:rPr>
          <w:sz w:val="32"/>
          <w:szCs w:val="32"/>
        </w:rPr>
        <w:t xml:space="preserve"> ним территории. В 2021 году ремонтные работы проводились в 33 образовательных организациях.</w:t>
      </w:r>
      <w:r w:rsidR="00B61009" w:rsidRPr="00B349DB">
        <w:rPr>
          <w:sz w:val="32"/>
          <w:szCs w:val="32"/>
        </w:rPr>
        <w:t xml:space="preserve"> О</w:t>
      </w:r>
      <w:r w:rsidRPr="00B349DB">
        <w:rPr>
          <w:sz w:val="32"/>
          <w:szCs w:val="32"/>
        </w:rPr>
        <w:t xml:space="preserve">своено </w:t>
      </w:r>
      <w:r w:rsidR="00B61009" w:rsidRPr="00B349DB">
        <w:rPr>
          <w:sz w:val="32"/>
          <w:szCs w:val="32"/>
        </w:rPr>
        <w:t xml:space="preserve">порядка 30 млн. </w:t>
      </w:r>
      <w:r w:rsidRPr="00B349DB">
        <w:rPr>
          <w:sz w:val="32"/>
          <w:szCs w:val="32"/>
        </w:rPr>
        <w:t>рублей</w:t>
      </w:r>
      <w:r w:rsidR="00B61009" w:rsidRPr="00B349DB">
        <w:rPr>
          <w:sz w:val="32"/>
          <w:szCs w:val="32"/>
        </w:rPr>
        <w:t xml:space="preserve">, более половины </w:t>
      </w:r>
      <w:r w:rsidR="00B349DB">
        <w:rPr>
          <w:sz w:val="32"/>
          <w:szCs w:val="32"/>
        </w:rPr>
        <w:br/>
      </w:r>
      <w:r w:rsidR="00B61009" w:rsidRPr="00B349DB">
        <w:rPr>
          <w:sz w:val="32"/>
          <w:szCs w:val="32"/>
        </w:rPr>
        <w:t>из которых – средства районного бюджета.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39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2021 год</w:t>
      </w:r>
      <w:r w:rsidR="003C09B4" w:rsidRPr="00B349DB">
        <w:rPr>
          <w:sz w:val="32"/>
          <w:szCs w:val="32"/>
        </w:rPr>
        <w:t>у</w:t>
      </w:r>
      <w:r w:rsidRPr="00B349DB">
        <w:rPr>
          <w:sz w:val="32"/>
          <w:szCs w:val="32"/>
        </w:rPr>
        <w:t xml:space="preserve"> создано 3 центра</w:t>
      </w:r>
      <w:r w:rsidR="006D6A82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естественно-научной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технологической</w:t>
      </w:r>
      <w:r w:rsidR="006D6A82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направленностей «Точка роста»</w:t>
      </w:r>
      <w:r w:rsidR="000E0379" w:rsidRPr="00B349DB">
        <w:rPr>
          <w:sz w:val="32"/>
          <w:szCs w:val="32"/>
        </w:rPr>
        <w:t xml:space="preserve">: </w:t>
      </w:r>
      <w:r w:rsidR="00B349DB">
        <w:rPr>
          <w:sz w:val="32"/>
          <w:szCs w:val="32"/>
        </w:rPr>
        <w:br/>
      </w:r>
      <w:r w:rsidR="000E0379" w:rsidRPr="00B349DB">
        <w:rPr>
          <w:sz w:val="32"/>
          <w:szCs w:val="32"/>
        </w:rPr>
        <w:t xml:space="preserve">в </w:t>
      </w:r>
      <w:r w:rsidRPr="00B349DB">
        <w:rPr>
          <w:sz w:val="32"/>
          <w:szCs w:val="32"/>
        </w:rPr>
        <w:t>Красноярск</w:t>
      </w:r>
      <w:r w:rsidR="000E0379" w:rsidRPr="00B349DB">
        <w:rPr>
          <w:sz w:val="32"/>
          <w:szCs w:val="32"/>
        </w:rPr>
        <w:t>ой</w:t>
      </w:r>
      <w:r w:rsidRPr="00B349DB">
        <w:rPr>
          <w:sz w:val="32"/>
          <w:szCs w:val="32"/>
        </w:rPr>
        <w:t>, Петровск</w:t>
      </w:r>
      <w:r w:rsidR="000E0379" w:rsidRPr="00B349DB">
        <w:rPr>
          <w:sz w:val="32"/>
          <w:szCs w:val="32"/>
        </w:rPr>
        <w:t>ой</w:t>
      </w:r>
      <w:r w:rsidRPr="00B349DB">
        <w:rPr>
          <w:sz w:val="32"/>
          <w:szCs w:val="32"/>
        </w:rPr>
        <w:t xml:space="preserve"> и Розовск</w:t>
      </w:r>
      <w:r w:rsidR="000E0379" w:rsidRPr="00B349DB">
        <w:rPr>
          <w:sz w:val="32"/>
          <w:szCs w:val="32"/>
        </w:rPr>
        <w:t>ой школах</w:t>
      </w:r>
      <w:r w:rsidRPr="00B349DB">
        <w:rPr>
          <w:sz w:val="32"/>
          <w:szCs w:val="32"/>
        </w:rPr>
        <w:t xml:space="preserve">. Всего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на территории района функционируют 9 центров «Точка роста»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(6 цифрового и гуманитарного профиля и 3 естественно-научной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технологической</w:t>
      </w:r>
      <w:r w:rsidR="006D6A82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 xml:space="preserve">направленностей), в которых обучается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3 295 человек.</w:t>
      </w:r>
    </w:p>
    <w:p w:rsidR="00935AE0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На создание </w:t>
      </w:r>
      <w:r w:rsidR="00EF58E9" w:rsidRPr="00B349DB">
        <w:rPr>
          <w:sz w:val="32"/>
          <w:szCs w:val="32"/>
        </w:rPr>
        <w:t>Центров и функционирование профинансировано</w:t>
      </w:r>
      <w:r w:rsidRPr="00B349DB">
        <w:rPr>
          <w:sz w:val="32"/>
          <w:szCs w:val="32"/>
        </w:rPr>
        <w:t xml:space="preserve"> 12</w:t>
      </w:r>
      <w:r w:rsidR="000E0379" w:rsidRPr="00B349DB">
        <w:rPr>
          <w:sz w:val="32"/>
          <w:szCs w:val="32"/>
        </w:rPr>
        <w:t>,8 млн. рублей.</w:t>
      </w:r>
      <w:r w:rsidR="00EF58E9" w:rsidRPr="00B349DB">
        <w:rPr>
          <w:sz w:val="32"/>
          <w:szCs w:val="32"/>
        </w:rPr>
        <w:t xml:space="preserve"> 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40</w:t>
      </w:r>
    </w:p>
    <w:p w:rsidR="00471A32" w:rsidRPr="00B349DB" w:rsidRDefault="00471A3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7 общеобразовательных учреждений района дополнительно обеспечены материально-технической базой для внедрения цифровой образовательной среды.</w:t>
      </w:r>
    </w:p>
    <w:p w:rsidR="00935AE0" w:rsidRPr="00B349DB" w:rsidRDefault="00935AE0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41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Консолидированный бюджет отрасли «Культура» в 2021 году исполнен в размере 248,11 млн. руб., из которых муниципальный бюд</w:t>
      </w:r>
      <w:r w:rsidR="00FB3D0F" w:rsidRPr="00B349DB">
        <w:rPr>
          <w:sz w:val="32"/>
          <w:szCs w:val="32"/>
        </w:rPr>
        <w:t>жет – 167,62 млн. руб. (67,6 %).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42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На ремонтно-строительные работы израсходовано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23,44 млн. руб.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Всего отремонтировано 30 объектов.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43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Капитальный ремонт проведён в Покровском СДК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и в Иртышском филиале детской школы искусств Омского района.</w:t>
      </w:r>
    </w:p>
    <w:p w:rsidR="00596A8C" w:rsidRPr="00B349DB" w:rsidRDefault="00DF650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остальных учреждениях проведён те</w:t>
      </w:r>
      <w:r w:rsidR="00596A8C" w:rsidRPr="00B349DB">
        <w:rPr>
          <w:sz w:val="32"/>
          <w:szCs w:val="32"/>
        </w:rPr>
        <w:t xml:space="preserve">кущий ремонт, </w:t>
      </w:r>
      <w:r w:rsidR="00B349DB">
        <w:rPr>
          <w:sz w:val="32"/>
          <w:szCs w:val="32"/>
        </w:rPr>
        <w:br/>
      </w:r>
      <w:r w:rsidR="00596A8C" w:rsidRPr="00B349DB">
        <w:rPr>
          <w:sz w:val="32"/>
          <w:szCs w:val="32"/>
        </w:rPr>
        <w:t>в том числе: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в Андреевском СДК разработана проектно-сметная документация </w:t>
      </w:r>
      <w:r w:rsidR="00EF58E9" w:rsidRPr="00B349DB">
        <w:rPr>
          <w:sz w:val="32"/>
          <w:szCs w:val="32"/>
        </w:rPr>
        <w:t>(</w:t>
      </w:r>
      <w:r w:rsidRPr="00B349DB">
        <w:rPr>
          <w:sz w:val="32"/>
          <w:szCs w:val="32"/>
        </w:rPr>
        <w:t>703,93 тысячи рублей</w:t>
      </w:r>
      <w:r w:rsidR="00EF58E9" w:rsidRPr="00B349DB">
        <w:rPr>
          <w:sz w:val="32"/>
          <w:szCs w:val="32"/>
        </w:rPr>
        <w:t>)</w:t>
      </w:r>
      <w:r w:rsidRPr="00B349DB">
        <w:rPr>
          <w:sz w:val="32"/>
          <w:szCs w:val="32"/>
        </w:rPr>
        <w:t>;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в </w:t>
      </w:r>
      <w:proofErr w:type="spellStart"/>
      <w:r w:rsidRPr="00B349DB">
        <w:rPr>
          <w:sz w:val="32"/>
          <w:szCs w:val="32"/>
        </w:rPr>
        <w:t>Лузинском</w:t>
      </w:r>
      <w:proofErr w:type="spellEnd"/>
      <w:r w:rsidRPr="00B349DB">
        <w:rPr>
          <w:sz w:val="32"/>
          <w:szCs w:val="32"/>
        </w:rPr>
        <w:t xml:space="preserve"> СДК произведена за</w:t>
      </w:r>
      <w:r w:rsidR="00EF58E9" w:rsidRPr="00B349DB">
        <w:rPr>
          <w:sz w:val="32"/>
          <w:szCs w:val="32"/>
        </w:rPr>
        <w:t>мена панелей в зрительном зале (</w:t>
      </w:r>
      <w:r w:rsidRPr="00B349DB">
        <w:rPr>
          <w:sz w:val="32"/>
          <w:szCs w:val="32"/>
        </w:rPr>
        <w:t>892,5 тысяч</w:t>
      </w:r>
      <w:r w:rsidR="00EF58E9" w:rsidRPr="00B349DB">
        <w:rPr>
          <w:sz w:val="32"/>
          <w:szCs w:val="32"/>
        </w:rPr>
        <w:t>)</w:t>
      </w:r>
      <w:r w:rsidRPr="00B349DB">
        <w:rPr>
          <w:sz w:val="32"/>
          <w:szCs w:val="32"/>
        </w:rPr>
        <w:t>;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в Розовском СДК провед</w:t>
      </w:r>
      <w:r w:rsidR="00DF6500" w:rsidRPr="00B349DB">
        <w:rPr>
          <w:sz w:val="32"/>
          <w:szCs w:val="32"/>
        </w:rPr>
        <w:t>ё</w:t>
      </w:r>
      <w:r w:rsidRPr="00B349DB">
        <w:rPr>
          <w:sz w:val="32"/>
          <w:szCs w:val="32"/>
        </w:rPr>
        <w:t xml:space="preserve">н ремонт кровли на сумму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2</w:t>
      </w:r>
      <w:r w:rsidR="00DF6500" w:rsidRPr="00B349DB">
        <w:rPr>
          <w:sz w:val="32"/>
          <w:szCs w:val="32"/>
        </w:rPr>
        <w:t xml:space="preserve"> млн.</w:t>
      </w:r>
      <w:r w:rsidRPr="00B349DB">
        <w:rPr>
          <w:sz w:val="32"/>
          <w:szCs w:val="32"/>
        </w:rPr>
        <w:t xml:space="preserve"> рублей;</w:t>
      </w:r>
    </w:p>
    <w:p w:rsidR="00596A8C" w:rsidRPr="00B349DB" w:rsidRDefault="00DF6500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596A8C" w:rsidRPr="00B349DB">
        <w:rPr>
          <w:sz w:val="32"/>
          <w:szCs w:val="32"/>
        </w:rPr>
        <w:t xml:space="preserve">в </w:t>
      </w:r>
      <w:proofErr w:type="spellStart"/>
      <w:r w:rsidR="00596A8C" w:rsidRPr="00B349DB">
        <w:rPr>
          <w:sz w:val="32"/>
          <w:szCs w:val="32"/>
        </w:rPr>
        <w:t>Лузинской</w:t>
      </w:r>
      <w:proofErr w:type="spellEnd"/>
      <w:r w:rsidR="00596A8C" w:rsidRPr="00B349DB">
        <w:rPr>
          <w:sz w:val="32"/>
          <w:szCs w:val="32"/>
        </w:rPr>
        <w:t xml:space="preserve"> библиотеке</w:t>
      </w:r>
      <w:r w:rsidRPr="00B349DB">
        <w:rPr>
          <w:sz w:val="32"/>
          <w:szCs w:val="32"/>
        </w:rPr>
        <w:t xml:space="preserve"> -</w:t>
      </w:r>
      <w:r w:rsidR="00596A8C" w:rsidRPr="00B349DB">
        <w:rPr>
          <w:sz w:val="32"/>
          <w:szCs w:val="32"/>
        </w:rPr>
        <w:t xml:space="preserve"> ремонт внутренних помещений </w:t>
      </w:r>
      <w:r w:rsidR="00B349DB">
        <w:rPr>
          <w:sz w:val="32"/>
          <w:szCs w:val="32"/>
        </w:rPr>
        <w:br/>
      </w:r>
      <w:r w:rsidR="00596A8C" w:rsidRPr="00B349DB">
        <w:rPr>
          <w:sz w:val="32"/>
          <w:szCs w:val="32"/>
        </w:rPr>
        <w:t xml:space="preserve">и благоустройство территории на сумму </w:t>
      </w:r>
      <w:r w:rsidRPr="00B349DB">
        <w:rPr>
          <w:sz w:val="32"/>
          <w:szCs w:val="32"/>
        </w:rPr>
        <w:t>более миллиона</w:t>
      </w:r>
      <w:r w:rsidR="00596A8C" w:rsidRPr="00B349DB">
        <w:rPr>
          <w:sz w:val="32"/>
          <w:szCs w:val="32"/>
        </w:rPr>
        <w:t xml:space="preserve"> рублей;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в Тро</w:t>
      </w:r>
      <w:r w:rsidR="00264B19" w:rsidRPr="00B349DB">
        <w:rPr>
          <w:sz w:val="32"/>
          <w:szCs w:val="32"/>
        </w:rPr>
        <w:t>ицком СДК проведё</w:t>
      </w:r>
      <w:r w:rsidRPr="00B349DB">
        <w:rPr>
          <w:sz w:val="32"/>
          <w:szCs w:val="32"/>
        </w:rPr>
        <w:t xml:space="preserve">н ремонт фасада здания </w:t>
      </w:r>
      <w:r w:rsidR="00B349DB">
        <w:rPr>
          <w:sz w:val="32"/>
          <w:szCs w:val="32"/>
        </w:rPr>
        <w:br/>
      </w:r>
      <w:r w:rsidR="00EF58E9" w:rsidRPr="00B349DB">
        <w:rPr>
          <w:sz w:val="32"/>
          <w:szCs w:val="32"/>
        </w:rPr>
        <w:t>(</w:t>
      </w:r>
      <w:r w:rsidRPr="00B349DB">
        <w:rPr>
          <w:sz w:val="32"/>
          <w:szCs w:val="32"/>
        </w:rPr>
        <w:t xml:space="preserve">1 </w:t>
      </w:r>
      <w:r w:rsidR="00264B19" w:rsidRPr="00B349DB">
        <w:rPr>
          <w:sz w:val="32"/>
          <w:szCs w:val="32"/>
        </w:rPr>
        <w:t xml:space="preserve">млн. </w:t>
      </w:r>
      <w:r w:rsidRPr="00B349DB">
        <w:rPr>
          <w:sz w:val="32"/>
          <w:szCs w:val="32"/>
        </w:rPr>
        <w:t>140</w:t>
      </w:r>
      <w:r w:rsidR="00EF58E9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тысяч рублей</w:t>
      </w:r>
      <w:r w:rsidR="00EF58E9" w:rsidRPr="00B349DB">
        <w:rPr>
          <w:sz w:val="32"/>
          <w:szCs w:val="32"/>
        </w:rPr>
        <w:t>)</w:t>
      </w:r>
      <w:r w:rsidRPr="00B349DB">
        <w:rPr>
          <w:sz w:val="32"/>
          <w:szCs w:val="32"/>
        </w:rPr>
        <w:t>;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в </w:t>
      </w:r>
      <w:proofErr w:type="spellStart"/>
      <w:r w:rsidRPr="00B349DB">
        <w:rPr>
          <w:sz w:val="32"/>
          <w:szCs w:val="32"/>
        </w:rPr>
        <w:t>Горячеключевском</w:t>
      </w:r>
      <w:proofErr w:type="spellEnd"/>
      <w:r w:rsidRPr="00B349DB">
        <w:rPr>
          <w:sz w:val="32"/>
          <w:szCs w:val="32"/>
        </w:rPr>
        <w:t xml:space="preserve"> СК разработан</w:t>
      </w:r>
      <w:r w:rsidR="00EF58E9" w:rsidRPr="00B349DB">
        <w:rPr>
          <w:sz w:val="32"/>
          <w:szCs w:val="32"/>
        </w:rPr>
        <w:t xml:space="preserve">а проектно-сметная документация </w:t>
      </w:r>
      <w:r w:rsidRPr="00B349DB">
        <w:rPr>
          <w:sz w:val="32"/>
          <w:szCs w:val="32"/>
        </w:rPr>
        <w:t>и др.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44</w:t>
      </w:r>
    </w:p>
    <w:p w:rsidR="00596A8C" w:rsidRPr="00B349DB" w:rsidRDefault="00596A8C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 оснащение и укрепление материально-технической базы учреждений культуры в 2021 году израсходовано</w:t>
      </w:r>
      <w:r w:rsidR="00264B19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264B19" w:rsidRPr="00B349DB">
        <w:rPr>
          <w:sz w:val="32"/>
          <w:szCs w:val="32"/>
        </w:rPr>
        <w:t>18,69 млн. рублей. П</w:t>
      </w:r>
      <w:r w:rsidRPr="00B349DB">
        <w:rPr>
          <w:sz w:val="32"/>
          <w:szCs w:val="32"/>
        </w:rPr>
        <w:t>риобретена квартира для сп</w:t>
      </w:r>
      <w:r w:rsidR="00264B19" w:rsidRPr="00B349DB">
        <w:rPr>
          <w:sz w:val="32"/>
          <w:szCs w:val="32"/>
        </w:rPr>
        <w:t>ециалистов отрасли культуры в с. Красноярка</w:t>
      </w:r>
      <w:r w:rsidRPr="00B349DB">
        <w:rPr>
          <w:sz w:val="32"/>
          <w:szCs w:val="32"/>
        </w:rPr>
        <w:t>.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45</w:t>
      </w:r>
    </w:p>
    <w:p w:rsidR="00264B19" w:rsidRPr="00B349DB" w:rsidRDefault="005C361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Расширяется с каждым годом </w:t>
      </w:r>
      <w:r w:rsidR="00EF58E9" w:rsidRPr="00B349DB">
        <w:rPr>
          <w:sz w:val="32"/>
          <w:szCs w:val="32"/>
        </w:rPr>
        <w:t xml:space="preserve">и </w:t>
      </w:r>
      <w:r w:rsidRPr="00B349DB">
        <w:rPr>
          <w:sz w:val="32"/>
          <w:szCs w:val="32"/>
        </w:rPr>
        <w:t>сеть спортивных сооружений Омского района.</w:t>
      </w:r>
    </w:p>
    <w:p w:rsidR="0068455E" w:rsidRPr="00B349DB" w:rsidRDefault="0068455E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2021 году </w:t>
      </w:r>
      <w:r w:rsidR="00785B22" w:rsidRPr="00B349DB">
        <w:rPr>
          <w:sz w:val="32"/>
          <w:szCs w:val="32"/>
        </w:rPr>
        <w:t>в</w:t>
      </w:r>
      <w:r w:rsidRPr="00B349DB">
        <w:rPr>
          <w:sz w:val="32"/>
          <w:szCs w:val="32"/>
        </w:rPr>
        <w:t xml:space="preserve"> с. Троицкое введена в </w:t>
      </w:r>
      <w:proofErr w:type="gramStart"/>
      <w:r w:rsidRPr="00B349DB">
        <w:rPr>
          <w:sz w:val="32"/>
          <w:szCs w:val="32"/>
        </w:rPr>
        <w:t>строй  многофункциональная</w:t>
      </w:r>
      <w:proofErr w:type="gramEnd"/>
      <w:r w:rsidR="00EF58E9" w:rsidRPr="00B349DB">
        <w:rPr>
          <w:sz w:val="32"/>
          <w:szCs w:val="32"/>
        </w:rPr>
        <w:t xml:space="preserve"> </w:t>
      </w:r>
      <w:r w:rsidRPr="00B349DB">
        <w:rPr>
          <w:sz w:val="32"/>
          <w:szCs w:val="32"/>
        </w:rPr>
        <w:t>спортивная площадка, в п. Омский построена хоккейная коробка с современными пластиковыми бортами.</w:t>
      </w:r>
    </w:p>
    <w:p w:rsidR="0068455E" w:rsidRPr="00B349DB" w:rsidRDefault="0068455E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За счёт средств муниципального района в с Розовка отремонтирована хоккейная раздевалка и пр</w:t>
      </w:r>
      <w:r w:rsidR="00785B22" w:rsidRPr="00B349DB">
        <w:rPr>
          <w:sz w:val="32"/>
          <w:szCs w:val="32"/>
        </w:rPr>
        <w:t>оизведён монтаж тренажё</w:t>
      </w:r>
      <w:r w:rsidRPr="00B349DB">
        <w:rPr>
          <w:sz w:val="32"/>
          <w:szCs w:val="32"/>
        </w:rPr>
        <w:t xml:space="preserve">ров. 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46</w:t>
      </w:r>
    </w:p>
    <w:p w:rsidR="0068455E" w:rsidRPr="00B349DB" w:rsidRDefault="00785B2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Наша с</w:t>
      </w:r>
      <w:r w:rsidR="0068455E" w:rsidRPr="00B349DB">
        <w:rPr>
          <w:sz w:val="32"/>
          <w:szCs w:val="32"/>
        </w:rPr>
        <w:t xml:space="preserve">борная команда стала </w:t>
      </w:r>
      <w:r w:rsidR="00E95C20" w:rsidRPr="00B349DB">
        <w:rPr>
          <w:sz w:val="32"/>
          <w:szCs w:val="32"/>
        </w:rPr>
        <w:t>призёром</w:t>
      </w:r>
      <w:r w:rsidR="0068455E" w:rsidRPr="00B349DB">
        <w:rPr>
          <w:sz w:val="32"/>
          <w:szCs w:val="32"/>
        </w:rPr>
        <w:t xml:space="preserve"> «Праздника Севера – Горьковское-2021» в командном зачёте</w:t>
      </w:r>
      <w:r w:rsidR="00E95C20" w:rsidRPr="00B349DB">
        <w:rPr>
          <w:sz w:val="32"/>
          <w:szCs w:val="32"/>
        </w:rPr>
        <w:t xml:space="preserve"> и победителем «Королевы спорта - Калачинск-2021»</w:t>
      </w:r>
      <w:r w:rsidR="0068455E" w:rsidRPr="00B349DB">
        <w:rPr>
          <w:sz w:val="32"/>
          <w:szCs w:val="32"/>
        </w:rPr>
        <w:t xml:space="preserve">.  </w:t>
      </w:r>
    </w:p>
    <w:p w:rsidR="0068455E" w:rsidRPr="00B349DB" w:rsidRDefault="0068455E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призовой копилке спортсменов Омского района есть награды с межрегиональных и Всероссийских соревнований.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СЛАЙД 47</w:t>
      </w:r>
    </w:p>
    <w:p w:rsidR="00785B22" w:rsidRPr="00B349DB" w:rsidRDefault="00785B22" w:rsidP="00B349DB">
      <w:pPr>
        <w:spacing w:line="276" w:lineRule="auto"/>
        <w:ind w:firstLine="709"/>
        <w:jc w:val="both"/>
        <w:rPr>
          <w:sz w:val="32"/>
          <w:szCs w:val="32"/>
        </w:rPr>
      </w:pPr>
      <w:proofErr w:type="gramStart"/>
      <w:r w:rsidRPr="00B349DB">
        <w:rPr>
          <w:color w:val="000000"/>
          <w:spacing w:val="2"/>
          <w:sz w:val="32"/>
          <w:szCs w:val="32"/>
          <w:shd w:val="clear" w:color="auto" w:fill="FFFFFF"/>
        </w:rPr>
        <w:t>Выходит</w:t>
      </w:r>
      <w:proofErr w:type="gramEnd"/>
      <w:r w:rsidRPr="00B349DB">
        <w:rPr>
          <w:color w:val="000000"/>
          <w:spacing w:val="2"/>
          <w:sz w:val="32"/>
          <w:szCs w:val="32"/>
          <w:shd w:val="clear" w:color="auto" w:fill="FFFFFF"/>
        </w:rPr>
        <w:t xml:space="preserve"> на финишную прямую подготовка к 52 областному сельскому летнему спортивно-культурному празднику «Королева спорта — Ростовка-2022». </w:t>
      </w:r>
      <w:r w:rsidR="00744FD4" w:rsidRPr="00B349DB">
        <w:rPr>
          <w:color w:val="000000"/>
          <w:spacing w:val="2"/>
          <w:sz w:val="32"/>
          <w:szCs w:val="32"/>
          <w:shd w:val="clear" w:color="auto" w:fill="FFFFFF"/>
        </w:rPr>
        <w:t xml:space="preserve">Событие очень </w:t>
      </w:r>
      <w:r w:rsidR="007C2AE4" w:rsidRPr="00B349DB">
        <w:rPr>
          <w:color w:val="000000"/>
          <w:spacing w:val="2"/>
          <w:sz w:val="32"/>
          <w:szCs w:val="32"/>
          <w:shd w:val="clear" w:color="auto" w:fill="FFFFFF"/>
        </w:rPr>
        <w:t>значимое</w:t>
      </w:r>
      <w:r w:rsidR="00744FD4" w:rsidRPr="00B349DB">
        <w:rPr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="00B349DB">
        <w:rPr>
          <w:color w:val="000000"/>
          <w:spacing w:val="2"/>
          <w:sz w:val="32"/>
          <w:szCs w:val="32"/>
          <w:shd w:val="clear" w:color="auto" w:fill="FFFFFF"/>
        </w:rPr>
        <w:br/>
      </w:r>
      <w:r w:rsidR="00744FD4" w:rsidRPr="00B349DB">
        <w:rPr>
          <w:color w:val="000000"/>
          <w:spacing w:val="2"/>
          <w:sz w:val="32"/>
          <w:szCs w:val="32"/>
          <w:shd w:val="clear" w:color="auto" w:fill="FFFFFF"/>
        </w:rPr>
        <w:t xml:space="preserve">и ответственное. Не смотря на то, что наш район в </w:t>
      </w:r>
      <w:r w:rsidRPr="00B349DB">
        <w:rPr>
          <w:sz w:val="32"/>
          <w:szCs w:val="32"/>
        </w:rPr>
        <w:t xml:space="preserve">числе лидеров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в области по развитию инфраструктуры для физкультуры и спорта — готовиться к «Королеве спорта» </w:t>
      </w:r>
      <w:r w:rsidR="00744FD4" w:rsidRPr="00B349DB">
        <w:rPr>
          <w:sz w:val="32"/>
          <w:szCs w:val="32"/>
        </w:rPr>
        <w:t xml:space="preserve">мы </w:t>
      </w:r>
      <w:r w:rsidRPr="00B349DB">
        <w:rPr>
          <w:sz w:val="32"/>
          <w:szCs w:val="32"/>
        </w:rPr>
        <w:t>начали за три года.</w:t>
      </w:r>
    </w:p>
    <w:p w:rsidR="00534116" w:rsidRDefault="003370BF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2020 – 2021 гг. мы построили городошную площадку, подготовили основание и закупили комплект искусственного покрытия футбольного поля, </w:t>
      </w:r>
      <w:r w:rsidR="003752B8" w:rsidRPr="00B349DB">
        <w:rPr>
          <w:sz w:val="32"/>
          <w:szCs w:val="32"/>
        </w:rPr>
        <w:t xml:space="preserve">частично </w:t>
      </w:r>
      <w:r w:rsidRPr="00B349DB">
        <w:rPr>
          <w:sz w:val="32"/>
          <w:szCs w:val="32"/>
        </w:rPr>
        <w:t xml:space="preserve">отремонтировали спорткомплекс «Сибирский», </w:t>
      </w:r>
      <w:r w:rsidR="00FE0258" w:rsidRPr="00B349DB">
        <w:rPr>
          <w:sz w:val="32"/>
          <w:szCs w:val="32"/>
        </w:rPr>
        <w:t>начали</w:t>
      </w:r>
      <w:r w:rsidRPr="00B349DB">
        <w:rPr>
          <w:sz w:val="32"/>
          <w:szCs w:val="32"/>
        </w:rPr>
        <w:t xml:space="preserve"> капитальный ремонт кровли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в Сибирской СОШ №2, внутренние ремонтные работы в школе (пол, стены, двери, вентиляция, электрика – обращали внимание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на всё), подготовили асфальтовое основание под площадку ГТО, осуществили демонтаж резинового покрытия беговой дорожки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на стадионе, </w:t>
      </w:r>
      <w:r w:rsidR="00FE0258" w:rsidRPr="00B349DB">
        <w:rPr>
          <w:sz w:val="32"/>
          <w:szCs w:val="32"/>
        </w:rPr>
        <w:t xml:space="preserve">ремонт дорожного покрытия на старой волейбольной площадке, </w:t>
      </w:r>
      <w:r w:rsidRPr="00B349DB">
        <w:rPr>
          <w:sz w:val="32"/>
          <w:szCs w:val="32"/>
        </w:rPr>
        <w:t>восстановили ЦРТДЮ «Ровесник», заключили муниципальные контракты на устройство современной легкоатлетической дорожки, входной группы стадиона</w:t>
      </w:r>
      <w:r w:rsidR="00534116" w:rsidRPr="00B349DB">
        <w:rPr>
          <w:sz w:val="32"/>
          <w:szCs w:val="32"/>
        </w:rPr>
        <w:t xml:space="preserve">. </w:t>
      </w:r>
      <w:r w:rsidR="00F73AEE" w:rsidRPr="00B349DB">
        <w:rPr>
          <w:sz w:val="32"/>
          <w:szCs w:val="32"/>
        </w:rPr>
        <w:t xml:space="preserve">Работы </w:t>
      </w:r>
      <w:r w:rsidR="00B349DB">
        <w:rPr>
          <w:sz w:val="32"/>
          <w:szCs w:val="32"/>
        </w:rPr>
        <w:br/>
      </w:r>
      <w:r w:rsidR="00F73AEE" w:rsidRPr="00B349DB">
        <w:rPr>
          <w:sz w:val="32"/>
          <w:szCs w:val="32"/>
        </w:rPr>
        <w:t>не прекращались и в зимний период.</w:t>
      </w:r>
    </w:p>
    <w:p w:rsidR="00D34D5D" w:rsidRDefault="00D34D5D" w:rsidP="00D34D5D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</w:p>
    <w:p w:rsidR="00D34D5D" w:rsidRPr="00D34D5D" w:rsidRDefault="00D34D5D" w:rsidP="00D34D5D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48</w:t>
      </w:r>
    </w:p>
    <w:p w:rsidR="003370BF" w:rsidRPr="00B349DB" w:rsidRDefault="0053411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Всего выполнено </w:t>
      </w:r>
      <w:r w:rsidR="00F73AEE" w:rsidRPr="00B349DB">
        <w:rPr>
          <w:sz w:val="32"/>
          <w:szCs w:val="32"/>
        </w:rPr>
        <w:t xml:space="preserve">мероприятий по подготовке объектов </w:t>
      </w:r>
      <w:r w:rsidR="00B349DB">
        <w:rPr>
          <w:sz w:val="32"/>
          <w:szCs w:val="32"/>
        </w:rPr>
        <w:br/>
      </w:r>
      <w:r w:rsidR="00F73AEE" w:rsidRPr="00B349DB">
        <w:rPr>
          <w:sz w:val="32"/>
          <w:szCs w:val="32"/>
        </w:rPr>
        <w:t xml:space="preserve">п. </w:t>
      </w:r>
      <w:proofErr w:type="spellStart"/>
      <w:r w:rsidR="00F73AEE" w:rsidRPr="00B349DB">
        <w:rPr>
          <w:sz w:val="32"/>
          <w:szCs w:val="32"/>
        </w:rPr>
        <w:t>Ростовка</w:t>
      </w:r>
      <w:proofErr w:type="spellEnd"/>
      <w:r w:rsidR="00F73AEE" w:rsidRPr="00B349DB">
        <w:rPr>
          <w:sz w:val="32"/>
          <w:szCs w:val="32"/>
        </w:rPr>
        <w:t xml:space="preserve"> к «Королеве </w:t>
      </w:r>
      <w:proofErr w:type="gramStart"/>
      <w:r w:rsidR="00F73AEE" w:rsidRPr="00B349DB">
        <w:rPr>
          <w:sz w:val="32"/>
          <w:szCs w:val="32"/>
        </w:rPr>
        <w:t xml:space="preserve">спорта» </w:t>
      </w:r>
      <w:r w:rsidRPr="00B349DB">
        <w:rPr>
          <w:sz w:val="32"/>
          <w:szCs w:val="32"/>
        </w:rPr>
        <w:t xml:space="preserve"> в</w:t>
      </w:r>
      <w:proofErr w:type="gramEnd"/>
      <w:r w:rsidRPr="00B349DB">
        <w:rPr>
          <w:sz w:val="32"/>
          <w:szCs w:val="32"/>
        </w:rPr>
        <w:t xml:space="preserve"> 2020 году на 16,3 млн. рублей,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в 2021 – на 43 миллиона, итого почти 60 миллионов, из которых областной бюджет направил 11,5 млн. рублей, районный –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более 46 миллионов.</w:t>
      </w:r>
    </w:p>
    <w:p w:rsidR="004F21B0" w:rsidRPr="00B349DB" w:rsidRDefault="007C2AE4" w:rsidP="004F21B0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Перечень работ</w:t>
      </w:r>
      <w:r w:rsidR="00601B99" w:rsidRPr="00B349DB">
        <w:rPr>
          <w:sz w:val="32"/>
          <w:szCs w:val="32"/>
        </w:rPr>
        <w:t xml:space="preserve"> </w:t>
      </w:r>
      <w:r w:rsidR="00FF227B" w:rsidRPr="00B349DB">
        <w:rPr>
          <w:sz w:val="32"/>
          <w:szCs w:val="32"/>
        </w:rPr>
        <w:t>этого</w:t>
      </w:r>
      <w:r w:rsidR="00601B99" w:rsidRPr="00B349DB">
        <w:rPr>
          <w:sz w:val="32"/>
          <w:szCs w:val="32"/>
        </w:rPr>
        <w:t xml:space="preserve"> года ещё более масштабный. Всего </w:t>
      </w:r>
      <w:r w:rsidR="00B349DB">
        <w:rPr>
          <w:sz w:val="32"/>
          <w:szCs w:val="32"/>
        </w:rPr>
        <w:br/>
      </w:r>
      <w:r w:rsidR="00FF227B" w:rsidRPr="00B349DB">
        <w:rPr>
          <w:sz w:val="32"/>
          <w:szCs w:val="32"/>
        </w:rPr>
        <w:t xml:space="preserve">в 2022 году </w:t>
      </w:r>
      <w:r w:rsidR="00CD7472" w:rsidRPr="00B349DB">
        <w:rPr>
          <w:sz w:val="32"/>
          <w:szCs w:val="32"/>
        </w:rPr>
        <w:t>выделено</w:t>
      </w:r>
      <w:r w:rsidR="00601B99" w:rsidRPr="00B349DB">
        <w:rPr>
          <w:sz w:val="32"/>
          <w:szCs w:val="32"/>
        </w:rPr>
        <w:t xml:space="preserve"> на </w:t>
      </w:r>
      <w:r w:rsidR="00CD7472" w:rsidRPr="00B349DB">
        <w:rPr>
          <w:sz w:val="32"/>
          <w:szCs w:val="32"/>
        </w:rPr>
        <w:t>строительство</w:t>
      </w:r>
      <w:r w:rsidR="00601B99" w:rsidRPr="00B349DB">
        <w:rPr>
          <w:sz w:val="32"/>
          <w:szCs w:val="32"/>
        </w:rPr>
        <w:t xml:space="preserve"> спортивных объектов </w:t>
      </w:r>
      <w:r w:rsidR="00B349DB">
        <w:rPr>
          <w:sz w:val="32"/>
          <w:szCs w:val="32"/>
        </w:rPr>
        <w:br/>
      </w:r>
      <w:r w:rsidR="00601B99" w:rsidRPr="00B349DB">
        <w:rPr>
          <w:sz w:val="32"/>
          <w:szCs w:val="32"/>
        </w:rPr>
        <w:t>и благоустройство более 52 млн. рублей, из которых 21 млн. – средств</w:t>
      </w:r>
      <w:r w:rsidR="00D46471" w:rsidRPr="00B349DB">
        <w:rPr>
          <w:sz w:val="32"/>
          <w:szCs w:val="32"/>
        </w:rPr>
        <w:t>а областного бюджета, а именно на:</w:t>
      </w:r>
      <w:bookmarkStart w:id="0" w:name="_GoBack"/>
      <w:bookmarkEnd w:id="0"/>
    </w:p>
    <w:p w:rsidR="00FE0258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укладку</w:t>
      </w:r>
      <w:r w:rsidR="003752B8" w:rsidRPr="00B349DB">
        <w:rPr>
          <w:sz w:val="32"/>
          <w:szCs w:val="32"/>
        </w:rPr>
        <w:t xml:space="preserve"> покрытия футбольного поля из искусственной травы и устройство спортивного покрытия беговых дорожек с нанесением разметки </w:t>
      </w:r>
      <w:r w:rsidRPr="00B349DB">
        <w:rPr>
          <w:sz w:val="32"/>
          <w:szCs w:val="32"/>
        </w:rPr>
        <w:t>(работы завершены);</w:t>
      </w:r>
    </w:p>
    <w:p w:rsidR="003752B8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с</w:t>
      </w:r>
      <w:r w:rsidR="003752B8" w:rsidRPr="00B349DB">
        <w:rPr>
          <w:sz w:val="32"/>
          <w:szCs w:val="32"/>
        </w:rPr>
        <w:t xml:space="preserve">троительство </w:t>
      </w:r>
      <w:r w:rsidRPr="00B349DB">
        <w:rPr>
          <w:sz w:val="32"/>
          <w:szCs w:val="32"/>
        </w:rPr>
        <w:t>стационарных трибун (завершено);</w:t>
      </w:r>
    </w:p>
    <w:p w:rsidR="003752B8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у</w:t>
      </w:r>
      <w:r w:rsidR="003752B8" w:rsidRPr="00B349DB">
        <w:rPr>
          <w:sz w:val="32"/>
          <w:szCs w:val="32"/>
        </w:rPr>
        <w:t>стройство покрытия из резиновой крошки волейбол</w:t>
      </w:r>
      <w:r w:rsidRPr="00B349DB">
        <w:rPr>
          <w:sz w:val="32"/>
          <w:szCs w:val="32"/>
        </w:rPr>
        <w:t>ьных площадок (покрытие готово);</w:t>
      </w:r>
    </w:p>
    <w:p w:rsidR="003752B8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установку</w:t>
      </w:r>
      <w:r w:rsidR="003752B8" w:rsidRPr="00B349DB">
        <w:rPr>
          <w:sz w:val="32"/>
          <w:szCs w:val="32"/>
        </w:rPr>
        <w:t xml:space="preserve"> хокке</w:t>
      </w:r>
      <w:r w:rsidRPr="00B349DB">
        <w:rPr>
          <w:sz w:val="32"/>
          <w:szCs w:val="32"/>
        </w:rPr>
        <w:t>йной коробки (работы выполнены);</w:t>
      </w:r>
    </w:p>
    <w:p w:rsidR="003752B8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р</w:t>
      </w:r>
      <w:r w:rsidR="003752B8" w:rsidRPr="00B349DB">
        <w:rPr>
          <w:sz w:val="32"/>
          <w:szCs w:val="32"/>
        </w:rPr>
        <w:t>емонт помещений спорткомплекса «Сибирский» (завершё</w:t>
      </w:r>
      <w:r w:rsidRPr="00B349DB">
        <w:rPr>
          <w:sz w:val="32"/>
          <w:szCs w:val="32"/>
        </w:rPr>
        <w:t>н).</w:t>
      </w:r>
    </w:p>
    <w:p w:rsidR="00D46471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 данный момент:</w:t>
      </w:r>
    </w:p>
    <w:p w:rsidR="003752B8" w:rsidRPr="00B349DB" w:rsidRDefault="003752B8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D46471" w:rsidRPr="00B349DB">
        <w:rPr>
          <w:sz w:val="32"/>
          <w:szCs w:val="32"/>
        </w:rPr>
        <w:t>о</w:t>
      </w:r>
      <w:r w:rsidR="006D4B04" w:rsidRPr="00B349DB">
        <w:rPr>
          <w:sz w:val="32"/>
          <w:szCs w:val="32"/>
        </w:rPr>
        <w:t>тремонтирована спортивн</w:t>
      </w:r>
      <w:r w:rsidR="00D46471" w:rsidRPr="00B349DB">
        <w:rPr>
          <w:sz w:val="32"/>
          <w:szCs w:val="32"/>
        </w:rPr>
        <w:t>ая многофункциональная площадка;</w:t>
      </w:r>
    </w:p>
    <w:p w:rsidR="006D4B04" w:rsidRPr="00B349DB" w:rsidRDefault="00D4647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б</w:t>
      </w:r>
      <w:r w:rsidR="006D4B04" w:rsidRPr="00B349DB">
        <w:rPr>
          <w:sz w:val="32"/>
          <w:szCs w:val="32"/>
        </w:rPr>
        <w:t xml:space="preserve">лагоустроена входная группа стадиона и много другое, </w:t>
      </w:r>
      <w:r w:rsidR="00B349DB">
        <w:rPr>
          <w:sz w:val="32"/>
          <w:szCs w:val="32"/>
        </w:rPr>
        <w:br/>
      </w:r>
      <w:r w:rsidR="006D4B04" w:rsidRPr="00B349DB">
        <w:rPr>
          <w:sz w:val="32"/>
          <w:szCs w:val="32"/>
        </w:rPr>
        <w:t xml:space="preserve">что вы сможете увидеть своими глазами, когда приедете </w:t>
      </w:r>
      <w:r w:rsidR="00B349DB">
        <w:rPr>
          <w:sz w:val="32"/>
          <w:szCs w:val="32"/>
        </w:rPr>
        <w:br/>
      </w:r>
      <w:r w:rsidR="006D4B04" w:rsidRPr="00B349DB">
        <w:rPr>
          <w:sz w:val="32"/>
          <w:szCs w:val="32"/>
        </w:rPr>
        <w:t xml:space="preserve">на праздник. </w:t>
      </w: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49</w:t>
      </w:r>
    </w:p>
    <w:p w:rsidR="006D4B04" w:rsidRPr="00B349DB" w:rsidRDefault="006D4B0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Значительную помощь на организацию «Королевы спорта» оказали предприниматели Омского района: ЗАО «Иртышское», ООО «Титан-Агро», ООО «Содружество-Сибирь»,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ЗАО «Первомайское», ООО «</w:t>
      </w:r>
      <w:proofErr w:type="spellStart"/>
      <w:r w:rsidRPr="00B349DB">
        <w:rPr>
          <w:sz w:val="32"/>
          <w:szCs w:val="32"/>
        </w:rPr>
        <w:t>Проектстройкомплекс</w:t>
      </w:r>
      <w:proofErr w:type="spellEnd"/>
      <w:r w:rsidRPr="00B349DB">
        <w:rPr>
          <w:sz w:val="32"/>
          <w:szCs w:val="32"/>
        </w:rPr>
        <w:t xml:space="preserve">»,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ООО «Ульяновское», ООО «М-</w:t>
      </w:r>
      <w:proofErr w:type="spellStart"/>
      <w:r w:rsidRPr="00B349DB">
        <w:rPr>
          <w:sz w:val="32"/>
          <w:szCs w:val="32"/>
        </w:rPr>
        <w:t>Тракс</w:t>
      </w:r>
      <w:proofErr w:type="spellEnd"/>
      <w:r w:rsidRPr="00B349DB">
        <w:rPr>
          <w:sz w:val="32"/>
          <w:szCs w:val="32"/>
        </w:rPr>
        <w:t xml:space="preserve">», КФХ </w:t>
      </w:r>
      <w:proofErr w:type="spellStart"/>
      <w:r w:rsidRPr="00B349DB">
        <w:rPr>
          <w:sz w:val="32"/>
          <w:szCs w:val="32"/>
        </w:rPr>
        <w:t>Кныш</w:t>
      </w:r>
      <w:proofErr w:type="spellEnd"/>
      <w:r w:rsidRPr="00B349DB">
        <w:rPr>
          <w:sz w:val="32"/>
          <w:szCs w:val="32"/>
        </w:rPr>
        <w:t xml:space="preserve">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КФХ «Горячий ключ», КФХ </w:t>
      </w:r>
      <w:proofErr w:type="spellStart"/>
      <w:r w:rsidR="00197EE5" w:rsidRPr="00B349DB">
        <w:rPr>
          <w:sz w:val="32"/>
          <w:szCs w:val="32"/>
        </w:rPr>
        <w:t>Деккерт</w:t>
      </w:r>
      <w:proofErr w:type="spellEnd"/>
      <w:r w:rsidR="00197EE5" w:rsidRPr="00B349DB">
        <w:rPr>
          <w:sz w:val="32"/>
          <w:szCs w:val="32"/>
        </w:rPr>
        <w:t xml:space="preserve">, ИП </w:t>
      </w:r>
      <w:proofErr w:type="spellStart"/>
      <w:r w:rsidR="00197EE5" w:rsidRPr="00B349DB">
        <w:rPr>
          <w:sz w:val="32"/>
          <w:szCs w:val="32"/>
        </w:rPr>
        <w:t>Кабденов</w:t>
      </w:r>
      <w:proofErr w:type="spellEnd"/>
      <w:r w:rsidR="00197EE5" w:rsidRPr="00B349DB">
        <w:rPr>
          <w:sz w:val="32"/>
          <w:szCs w:val="32"/>
        </w:rPr>
        <w:t xml:space="preserve">, КФХ </w:t>
      </w:r>
      <w:proofErr w:type="spellStart"/>
      <w:r w:rsidR="00197EE5" w:rsidRPr="00B349DB">
        <w:rPr>
          <w:sz w:val="32"/>
          <w:szCs w:val="32"/>
        </w:rPr>
        <w:t>Мезлер</w:t>
      </w:r>
      <w:proofErr w:type="spellEnd"/>
      <w:r w:rsidR="00197EE5" w:rsidRPr="00B349DB">
        <w:rPr>
          <w:sz w:val="32"/>
          <w:szCs w:val="32"/>
        </w:rPr>
        <w:t>, ООО «С-Фрукт Сибирь», КФХ Дрофа,</w:t>
      </w:r>
      <w:r w:rsidR="00B67EC1" w:rsidRPr="00B349DB">
        <w:rPr>
          <w:sz w:val="32"/>
          <w:szCs w:val="32"/>
        </w:rPr>
        <w:t xml:space="preserve"> ООО «Высокие технологии», ЗАО «Строительно-монтажный трест №7»,</w:t>
      </w:r>
      <w:r w:rsidR="00197EE5" w:rsidRPr="00B349DB">
        <w:rPr>
          <w:sz w:val="32"/>
          <w:szCs w:val="32"/>
        </w:rPr>
        <w:t xml:space="preserve"> индивидуальные предприниматели района. Всего было собр</w:t>
      </w:r>
      <w:r w:rsidR="00B67EC1" w:rsidRPr="00B349DB">
        <w:rPr>
          <w:sz w:val="32"/>
          <w:szCs w:val="32"/>
        </w:rPr>
        <w:t>ано спонсорской помощи 2 млн. 89</w:t>
      </w:r>
      <w:r w:rsidR="00197EE5" w:rsidRPr="00B349DB">
        <w:rPr>
          <w:sz w:val="32"/>
          <w:szCs w:val="32"/>
        </w:rPr>
        <w:t>0 тыс. рублей.</w:t>
      </w:r>
    </w:p>
    <w:p w:rsidR="004C559A" w:rsidRPr="00B349DB" w:rsidRDefault="004C559A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Итого на организацию праздника направлено</w:t>
      </w:r>
      <w:r w:rsidR="00B67EC1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B67EC1" w:rsidRPr="00B349DB">
        <w:rPr>
          <w:sz w:val="32"/>
          <w:szCs w:val="32"/>
        </w:rPr>
        <w:t>114,79 млн.</w:t>
      </w:r>
      <w:r w:rsidRPr="00B349DB">
        <w:rPr>
          <w:sz w:val="32"/>
          <w:szCs w:val="32"/>
        </w:rPr>
        <w:t xml:space="preserve"> рублей.</w:t>
      </w:r>
    </w:p>
    <w:p w:rsidR="006D4B04" w:rsidRPr="00B349DB" w:rsidRDefault="006D4B0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Секреты культурной программы раскрывать не буду.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Но уверен, Омский район покажет себя на самом высоком уровне.</w:t>
      </w:r>
    </w:p>
    <w:p w:rsidR="00785B22" w:rsidRPr="00B349DB" w:rsidRDefault="00785B2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Приглашаю вас всех принять участие и посетить праздник! </w:t>
      </w: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50</w:t>
      </w:r>
    </w:p>
    <w:p w:rsidR="009C34B2" w:rsidRPr="00B349DB" w:rsidRDefault="009C34B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Уважаемые коллеги! </w:t>
      </w:r>
    </w:p>
    <w:p w:rsidR="003C5924" w:rsidRPr="00B349DB" w:rsidRDefault="003C5924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 завершении своего отчёта</w:t>
      </w:r>
      <w:r w:rsidR="00C42866" w:rsidRPr="00B349DB">
        <w:rPr>
          <w:sz w:val="32"/>
          <w:szCs w:val="32"/>
        </w:rPr>
        <w:t xml:space="preserve"> я</w:t>
      </w:r>
      <w:r w:rsidR="00CB2263" w:rsidRPr="00B349DB">
        <w:rPr>
          <w:sz w:val="32"/>
          <w:szCs w:val="32"/>
        </w:rPr>
        <w:t xml:space="preserve"> </w:t>
      </w:r>
      <w:proofErr w:type="spellStart"/>
      <w:r w:rsidR="00C42866" w:rsidRPr="00B349DB">
        <w:rPr>
          <w:sz w:val="32"/>
          <w:szCs w:val="32"/>
        </w:rPr>
        <w:t>тезисно</w:t>
      </w:r>
      <w:proofErr w:type="spellEnd"/>
      <w:r w:rsidR="00CB2263" w:rsidRPr="00B349DB">
        <w:rPr>
          <w:sz w:val="32"/>
          <w:szCs w:val="32"/>
        </w:rPr>
        <w:t xml:space="preserve"> хочу остановиться </w:t>
      </w:r>
      <w:r w:rsidR="00B349DB">
        <w:rPr>
          <w:sz w:val="32"/>
          <w:szCs w:val="32"/>
        </w:rPr>
        <w:br/>
      </w:r>
      <w:r w:rsidR="00CB2263" w:rsidRPr="00B349DB">
        <w:rPr>
          <w:sz w:val="32"/>
          <w:szCs w:val="32"/>
        </w:rPr>
        <w:t>на планах этого года. Что мы видим для себя на ближайшую перспективу.</w:t>
      </w:r>
    </w:p>
    <w:p w:rsidR="00CB2263" w:rsidRPr="00B349DB" w:rsidRDefault="009A367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CB2263" w:rsidRPr="00B349DB">
        <w:rPr>
          <w:sz w:val="32"/>
          <w:szCs w:val="32"/>
        </w:rPr>
        <w:t>Во-первых, это работа п</w:t>
      </w:r>
      <w:r w:rsidR="00C42866" w:rsidRPr="00B349DB">
        <w:rPr>
          <w:sz w:val="32"/>
          <w:szCs w:val="32"/>
        </w:rPr>
        <w:t xml:space="preserve">о пополнению районного бюджета, </w:t>
      </w:r>
      <w:r w:rsidR="00B349DB">
        <w:rPr>
          <w:sz w:val="32"/>
          <w:szCs w:val="32"/>
        </w:rPr>
        <w:br/>
      </w:r>
      <w:r w:rsidR="00C42866" w:rsidRPr="00B349DB">
        <w:rPr>
          <w:sz w:val="32"/>
          <w:szCs w:val="32"/>
        </w:rPr>
        <w:t xml:space="preserve">в том числе увеличение неналоговых </w:t>
      </w:r>
      <w:r w:rsidR="00CB2263" w:rsidRPr="00B349DB">
        <w:rPr>
          <w:sz w:val="32"/>
          <w:szCs w:val="32"/>
        </w:rPr>
        <w:t>доход</w:t>
      </w:r>
      <w:r w:rsidR="00C42866" w:rsidRPr="00B349DB">
        <w:rPr>
          <w:sz w:val="32"/>
          <w:szCs w:val="32"/>
        </w:rPr>
        <w:t>ов</w:t>
      </w:r>
      <w:r w:rsidR="00CB2263" w:rsidRPr="00B349DB">
        <w:rPr>
          <w:sz w:val="32"/>
          <w:szCs w:val="32"/>
        </w:rPr>
        <w:t xml:space="preserve"> от </w:t>
      </w:r>
      <w:r w:rsidR="00C42866" w:rsidRPr="00B349DB">
        <w:rPr>
          <w:sz w:val="32"/>
          <w:szCs w:val="32"/>
        </w:rPr>
        <w:t>реализации</w:t>
      </w:r>
      <w:r w:rsidR="00CB2263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CB2263" w:rsidRPr="00B349DB">
        <w:rPr>
          <w:sz w:val="32"/>
          <w:szCs w:val="32"/>
        </w:rPr>
        <w:t xml:space="preserve">и использования муниципального имущества. </w:t>
      </w:r>
    </w:p>
    <w:p w:rsidR="00CB2263" w:rsidRPr="00B349DB" w:rsidRDefault="009A3672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C42866" w:rsidRPr="00B349DB">
        <w:rPr>
          <w:sz w:val="32"/>
          <w:szCs w:val="32"/>
        </w:rPr>
        <w:t xml:space="preserve">Во-вторых, это работа с бизнесом, расположенным </w:t>
      </w:r>
      <w:r w:rsidR="00B349DB">
        <w:rPr>
          <w:sz w:val="32"/>
          <w:szCs w:val="32"/>
        </w:rPr>
        <w:br/>
      </w:r>
      <w:r w:rsidR="00C42866" w:rsidRPr="00B349DB">
        <w:rPr>
          <w:sz w:val="32"/>
          <w:szCs w:val="32"/>
        </w:rPr>
        <w:t xml:space="preserve">на территории района. </w:t>
      </w:r>
      <w:r w:rsidR="007C43E1" w:rsidRPr="00B349DB">
        <w:rPr>
          <w:sz w:val="32"/>
          <w:szCs w:val="32"/>
        </w:rPr>
        <w:t>На поддержку СМС</w:t>
      </w:r>
      <w:r w:rsidR="00CB2263" w:rsidRPr="00B349DB">
        <w:rPr>
          <w:sz w:val="32"/>
          <w:szCs w:val="32"/>
        </w:rPr>
        <w:t>П планируется направить из бюджета района более 4 млн. руб.</w:t>
      </w:r>
    </w:p>
    <w:p w:rsidR="00C42866" w:rsidRPr="00B349DB" w:rsidRDefault="00C4286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C04E38" w:rsidRPr="00B349DB">
        <w:rPr>
          <w:sz w:val="32"/>
          <w:szCs w:val="32"/>
        </w:rPr>
        <w:t>В</w:t>
      </w:r>
      <w:r w:rsidR="005C2C8F" w:rsidRPr="00B349DB">
        <w:rPr>
          <w:sz w:val="32"/>
          <w:szCs w:val="32"/>
        </w:rPr>
        <w:t>-</w:t>
      </w:r>
      <w:r w:rsidR="00C04E38" w:rsidRPr="00B349DB">
        <w:rPr>
          <w:sz w:val="32"/>
          <w:szCs w:val="32"/>
        </w:rPr>
        <w:t xml:space="preserve">третьих, это реализация перспективных </w:t>
      </w:r>
      <w:proofErr w:type="spellStart"/>
      <w:r w:rsidR="00C04E38" w:rsidRPr="00B349DB">
        <w:rPr>
          <w:sz w:val="32"/>
          <w:szCs w:val="32"/>
        </w:rPr>
        <w:t>инвестпроектов</w:t>
      </w:r>
      <w:proofErr w:type="spellEnd"/>
      <w:r w:rsidR="00993E2A" w:rsidRPr="00B349DB">
        <w:rPr>
          <w:sz w:val="32"/>
          <w:szCs w:val="32"/>
        </w:rPr>
        <w:t xml:space="preserve">, </w:t>
      </w:r>
      <w:r w:rsidR="00B349DB">
        <w:rPr>
          <w:sz w:val="32"/>
          <w:szCs w:val="32"/>
        </w:rPr>
        <w:br/>
      </w:r>
      <w:r w:rsidR="00993E2A" w:rsidRPr="00B349DB">
        <w:rPr>
          <w:sz w:val="32"/>
          <w:szCs w:val="32"/>
        </w:rPr>
        <w:t>в том числе в рамках развития социального предпринимательства. Так, мы планируем к реализации проект по созданию пансионата для пожилых людей в Комсомольском поселении.</w:t>
      </w:r>
    </w:p>
    <w:p w:rsidR="00676E06" w:rsidRPr="00B349DB" w:rsidRDefault="005C2C8F" w:rsidP="00B349DB">
      <w:pPr>
        <w:shd w:val="clear" w:color="auto" w:fill="FFFFFF" w:themeFill="background1"/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</w:t>
      </w:r>
      <w:r w:rsidR="00993E2A" w:rsidRPr="00B349DB">
        <w:rPr>
          <w:sz w:val="32"/>
          <w:szCs w:val="32"/>
        </w:rPr>
        <w:t xml:space="preserve"> Управлению сельского хозяйства н</w:t>
      </w:r>
      <w:r w:rsidRPr="00B349DB">
        <w:rPr>
          <w:sz w:val="32"/>
          <w:szCs w:val="32"/>
        </w:rPr>
        <w:t xml:space="preserve">еобходимо активизировать </w:t>
      </w:r>
      <w:r w:rsidR="00440BE3" w:rsidRPr="00B349DB">
        <w:rPr>
          <w:sz w:val="32"/>
          <w:szCs w:val="32"/>
        </w:rPr>
        <w:t>работ</w:t>
      </w:r>
      <w:r w:rsidRPr="00B349DB">
        <w:rPr>
          <w:sz w:val="32"/>
          <w:szCs w:val="32"/>
        </w:rPr>
        <w:t xml:space="preserve">у по охвату </w:t>
      </w:r>
      <w:proofErr w:type="spellStart"/>
      <w:r w:rsidR="00440BE3" w:rsidRPr="00B349DB">
        <w:rPr>
          <w:sz w:val="32"/>
          <w:szCs w:val="32"/>
        </w:rPr>
        <w:t>сельхозтоваропроизводителей</w:t>
      </w:r>
      <w:proofErr w:type="spellEnd"/>
      <w:r w:rsidR="00440BE3" w:rsidRPr="00B349DB">
        <w:rPr>
          <w:sz w:val="32"/>
          <w:szCs w:val="32"/>
        </w:rPr>
        <w:t xml:space="preserve"> района всеми формами возможной государственной поддержки.</w:t>
      </w:r>
    </w:p>
    <w:p w:rsidR="008A2366" w:rsidRPr="00B349DB" w:rsidRDefault="008A2366" w:rsidP="00B349DB">
      <w:pPr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Размещена заявка на участие в электронном аукционе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по определению подрядчика для реализации 1 этапа капитального ремонта - плотины № 1 на ручье </w:t>
      </w:r>
      <w:proofErr w:type="spellStart"/>
      <w:r w:rsidRPr="00B349DB">
        <w:rPr>
          <w:sz w:val="32"/>
          <w:szCs w:val="32"/>
        </w:rPr>
        <w:t>Новоомская</w:t>
      </w:r>
      <w:proofErr w:type="spellEnd"/>
      <w:r w:rsidRPr="00B349DB">
        <w:rPr>
          <w:sz w:val="32"/>
          <w:szCs w:val="32"/>
        </w:rPr>
        <w:t xml:space="preserve"> балка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в пос. </w:t>
      </w:r>
      <w:proofErr w:type="spellStart"/>
      <w:r w:rsidRPr="00B349DB">
        <w:rPr>
          <w:sz w:val="32"/>
          <w:szCs w:val="32"/>
        </w:rPr>
        <w:t>Новоомский</w:t>
      </w:r>
      <w:proofErr w:type="spellEnd"/>
      <w:r w:rsidRPr="00B349DB">
        <w:rPr>
          <w:sz w:val="32"/>
          <w:szCs w:val="32"/>
        </w:rPr>
        <w:t xml:space="preserve">. После перерасчёта цен стоимость работ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на объекте выросла с 13 до 20 млн. рублей.</w:t>
      </w: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51</w:t>
      </w:r>
    </w:p>
    <w:p w:rsidR="006344E6" w:rsidRPr="00B349DB" w:rsidRDefault="00BF5849" w:rsidP="00B349DB">
      <w:pPr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5C2C8F" w:rsidRPr="00B349DB">
        <w:rPr>
          <w:sz w:val="32"/>
          <w:szCs w:val="32"/>
        </w:rPr>
        <w:t>Р</w:t>
      </w:r>
      <w:r w:rsidRPr="00B349DB">
        <w:rPr>
          <w:sz w:val="32"/>
          <w:szCs w:val="32"/>
        </w:rPr>
        <w:t>еализ</w:t>
      </w:r>
      <w:r w:rsidR="005C2C8F" w:rsidRPr="00B349DB">
        <w:rPr>
          <w:sz w:val="32"/>
          <w:szCs w:val="32"/>
        </w:rPr>
        <w:t>овать</w:t>
      </w:r>
      <w:r w:rsidRPr="00B349DB">
        <w:rPr>
          <w:sz w:val="32"/>
          <w:szCs w:val="32"/>
        </w:rPr>
        <w:t xml:space="preserve"> мероприяти</w:t>
      </w:r>
      <w:r w:rsidR="00993E2A" w:rsidRPr="00B349DB">
        <w:rPr>
          <w:sz w:val="32"/>
          <w:szCs w:val="32"/>
        </w:rPr>
        <w:t>я</w:t>
      </w:r>
      <w:r w:rsidRPr="00B349DB">
        <w:rPr>
          <w:sz w:val="32"/>
          <w:szCs w:val="32"/>
        </w:rPr>
        <w:t xml:space="preserve"> по ликвидации несанкционированных мест размещения </w:t>
      </w:r>
      <w:r w:rsidR="005C2C8F" w:rsidRPr="00B349DB">
        <w:rPr>
          <w:sz w:val="32"/>
          <w:szCs w:val="32"/>
        </w:rPr>
        <w:t>ТКО</w:t>
      </w:r>
      <w:r w:rsidRPr="00B349DB">
        <w:rPr>
          <w:sz w:val="32"/>
          <w:szCs w:val="32"/>
        </w:rPr>
        <w:t xml:space="preserve">. В этом году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 xml:space="preserve">из районного бюджета на </w:t>
      </w:r>
      <w:r w:rsidR="004C559A" w:rsidRPr="00B349DB">
        <w:rPr>
          <w:sz w:val="32"/>
          <w:szCs w:val="32"/>
        </w:rPr>
        <w:t>уборку свалок</w:t>
      </w:r>
      <w:r w:rsidRPr="00B349DB">
        <w:rPr>
          <w:sz w:val="32"/>
          <w:szCs w:val="32"/>
        </w:rPr>
        <w:t xml:space="preserve"> </w:t>
      </w:r>
      <w:r w:rsidR="006344E6" w:rsidRPr="00B349DB">
        <w:rPr>
          <w:sz w:val="32"/>
          <w:szCs w:val="32"/>
        </w:rPr>
        <w:t>выделено 609 470 рублей.</w:t>
      </w:r>
      <w:r w:rsidRPr="00B349DB">
        <w:rPr>
          <w:sz w:val="32"/>
          <w:szCs w:val="32"/>
        </w:rPr>
        <w:t xml:space="preserve"> </w:t>
      </w:r>
      <w:r w:rsidR="006344E6" w:rsidRPr="00B349DB">
        <w:rPr>
          <w:sz w:val="32"/>
          <w:szCs w:val="32"/>
        </w:rPr>
        <w:t xml:space="preserve">В связи с большим количеством судебных решений </w:t>
      </w:r>
      <w:r w:rsidRPr="00B349DB">
        <w:rPr>
          <w:i/>
          <w:sz w:val="32"/>
          <w:szCs w:val="32"/>
        </w:rPr>
        <w:t>(</w:t>
      </w:r>
      <w:r w:rsidR="00AD170D" w:rsidRPr="00B349DB">
        <w:rPr>
          <w:i/>
          <w:sz w:val="32"/>
          <w:szCs w:val="32"/>
        </w:rPr>
        <w:t>6</w:t>
      </w:r>
      <w:r w:rsidRPr="00B349DB">
        <w:rPr>
          <w:i/>
          <w:sz w:val="32"/>
          <w:szCs w:val="32"/>
        </w:rPr>
        <w:t xml:space="preserve"> свалок </w:t>
      </w:r>
      <w:r w:rsidR="00B349DB">
        <w:rPr>
          <w:i/>
          <w:sz w:val="32"/>
          <w:szCs w:val="32"/>
        </w:rPr>
        <w:br/>
      </w:r>
      <w:r w:rsidRPr="00B349DB">
        <w:rPr>
          <w:i/>
          <w:sz w:val="32"/>
          <w:szCs w:val="32"/>
        </w:rPr>
        <w:t xml:space="preserve">в </w:t>
      </w:r>
      <w:proofErr w:type="spellStart"/>
      <w:r w:rsidRPr="00B349DB">
        <w:rPr>
          <w:i/>
          <w:sz w:val="32"/>
          <w:szCs w:val="32"/>
        </w:rPr>
        <w:t>Дружинском</w:t>
      </w:r>
      <w:proofErr w:type="spellEnd"/>
      <w:r w:rsidRPr="00B349DB">
        <w:rPr>
          <w:i/>
          <w:sz w:val="32"/>
          <w:szCs w:val="32"/>
        </w:rPr>
        <w:t xml:space="preserve"> </w:t>
      </w:r>
      <w:proofErr w:type="spellStart"/>
      <w:r w:rsidRPr="00B349DB">
        <w:rPr>
          <w:i/>
          <w:sz w:val="32"/>
          <w:szCs w:val="32"/>
        </w:rPr>
        <w:t>с.п</w:t>
      </w:r>
      <w:proofErr w:type="spellEnd"/>
      <w:r w:rsidRPr="00B349DB">
        <w:rPr>
          <w:i/>
          <w:sz w:val="32"/>
          <w:szCs w:val="32"/>
        </w:rPr>
        <w:t xml:space="preserve">., </w:t>
      </w:r>
      <w:r w:rsidR="00AD170D" w:rsidRPr="00B349DB">
        <w:rPr>
          <w:i/>
          <w:sz w:val="32"/>
          <w:szCs w:val="32"/>
        </w:rPr>
        <w:t xml:space="preserve">по одной в </w:t>
      </w:r>
      <w:proofErr w:type="spellStart"/>
      <w:r w:rsidR="00AD170D" w:rsidRPr="00B349DB">
        <w:rPr>
          <w:i/>
          <w:sz w:val="32"/>
          <w:szCs w:val="32"/>
        </w:rPr>
        <w:t>Ачаире</w:t>
      </w:r>
      <w:proofErr w:type="spellEnd"/>
      <w:r w:rsidR="00AD170D" w:rsidRPr="00B349DB">
        <w:rPr>
          <w:i/>
          <w:sz w:val="32"/>
          <w:szCs w:val="32"/>
        </w:rPr>
        <w:t xml:space="preserve">, </w:t>
      </w:r>
      <w:r w:rsidRPr="00B349DB">
        <w:rPr>
          <w:i/>
          <w:sz w:val="32"/>
          <w:szCs w:val="32"/>
        </w:rPr>
        <w:t xml:space="preserve">в Комсомольском, </w:t>
      </w:r>
      <w:proofErr w:type="spellStart"/>
      <w:r w:rsidR="00AD170D" w:rsidRPr="00B349DB">
        <w:rPr>
          <w:i/>
          <w:sz w:val="32"/>
          <w:szCs w:val="32"/>
        </w:rPr>
        <w:t>Лузинском</w:t>
      </w:r>
      <w:proofErr w:type="spellEnd"/>
      <w:r w:rsidR="00AD170D" w:rsidRPr="00B349DB">
        <w:rPr>
          <w:i/>
          <w:sz w:val="32"/>
          <w:szCs w:val="32"/>
        </w:rPr>
        <w:t>, Омском в п. Зеленовка, в Морозовском и Новотроицком сельских поселениях)</w:t>
      </w:r>
      <w:r w:rsidR="00AD170D" w:rsidRPr="00B349DB">
        <w:rPr>
          <w:sz w:val="32"/>
          <w:szCs w:val="32"/>
        </w:rPr>
        <w:t xml:space="preserve"> </w:t>
      </w:r>
      <w:r w:rsidR="006344E6" w:rsidRPr="00B349DB">
        <w:rPr>
          <w:sz w:val="32"/>
          <w:szCs w:val="32"/>
        </w:rPr>
        <w:t xml:space="preserve">дополнительно было </w:t>
      </w:r>
      <w:r w:rsidR="004C559A" w:rsidRPr="00B349DB">
        <w:rPr>
          <w:sz w:val="32"/>
          <w:szCs w:val="32"/>
        </w:rPr>
        <w:t>направлено</w:t>
      </w:r>
      <w:r w:rsidR="006344E6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6344E6" w:rsidRPr="00B349DB">
        <w:rPr>
          <w:sz w:val="32"/>
          <w:szCs w:val="32"/>
        </w:rPr>
        <w:t>300 000 рублей для участия в отборе на субсидии</w:t>
      </w:r>
      <w:r w:rsidR="00F61F64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F61F64" w:rsidRPr="00B349DB">
        <w:rPr>
          <w:sz w:val="32"/>
          <w:szCs w:val="32"/>
        </w:rPr>
        <w:t>по их ликвидации.</w:t>
      </w:r>
      <w:r w:rsidR="00725719" w:rsidRPr="00B349DB">
        <w:rPr>
          <w:sz w:val="32"/>
          <w:szCs w:val="32"/>
        </w:rPr>
        <w:t xml:space="preserve"> </w:t>
      </w:r>
      <w:r w:rsidR="00F61F64" w:rsidRPr="00B349DB">
        <w:rPr>
          <w:sz w:val="32"/>
          <w:szCs w:val="32"/>
        </w:rPr>
        <w:t>Всего мы подали</w:t>
      </w:r>
      <w:r w:rsidR="00373690" w:rsidRPr="00B349DB">
        <w:rPr>
          <w:sz w:val="32"/>
          <w:szCs w:val="32"/>
        </w:rPr>
        <w:t xml:space="preserve"> 12 </w:t>
      </w:r>
      <w:r w:rsidR="006344E6" w:rsidRPr="00B349DB">
        <w:rPr>
          <w:sz w:val="32"/>
          <w:szCs w:val="32"/>
        </w:rPr>
        <w:t>заявок</w:t>
      </w:r>
      <w:r w:rsidR="00F61F64" w:rsidRPr="00B349DB">
        <w:rPr>
          <w:sz w:val="32"/>
          <w:szCs w:val="32"/>
        </w:rPr>
        <w:t xml:space="preserve"> на общую сумму порядка 25 млн. рублей. </w:t>
      </w:r>
      <w:r w:rsidR="006344E6" w:rsidRPr="00B349DB">
        <w:rPr>
          <w:sz w:val="32"/>
          <w:szCs w:val="32"/>
        </w:rPr>
        <w:t xml:space="preserve"> </w:t>
      </w:r>
      <w:r w:rsidR="00F61F64" w:rsidRPr="00B349DB">
        <w:rPr>
          <w:sz w:val="32"/>
          <w:szCs w:val="32"/>
        </w:rPr>
        <w:t>На сегодняшний прошли отбор</w:t>
      </w:r>
      <w:r w:rsidR="006344E6" w:rsidRPr="00B349DB">
        <w:rPr>
          <w:sz w:val="32"/>
          <w:szCs w:val="32"/>
        </w:rPr>
        <w:t xml:space="preserve"> 8 заявок </w:t>
      </w:r>
      <w:r w:rsidR="00B349DB">
        <w:rPr>
          <w:sz w:val="32"/>
          <w:szCs w:val="32"/>
        </w:rPr>
        <w:br/>
      </w:r>
      <w:r w:rsidR="006344E6" w:rsidRPr="00B349DB">
        <w:rPr>
          <w:sz w:val="32"/>
          <w:szCs w:val="32"/>
        </w:rPr>
        <w:t>на 4</w:t>
      </w:r>
      <w:r w:rsidR="00F61F64" w:rsidRPr="00B349DB">
        <w:rPr>
          <w:sz w:val="32"/>
          <w:szCs w:val="32"/>
        </w:rPr>
        <w:t>,5 млн.</w:t>
      </w:r>
      <w:r w:rsidR="006344E6" w:rsidRPr="00B349DB">
        <w:rPr>
          <w:sz w:val="32"/>
          <w:szCs w:val="32"/>
        </w:rPr>
        <w:t>  рублей.</w:t>
      </w:r>
      <w:r w:rsidR="00E12C54" w:rsidRPr="00B349DB">
        <w:rPr>
          <w:sz w:val="32"/>
          <w:szCs w:val="32"/>
        </w:rPr>
        <w:t xml:space="preserve"> Это 5 свалок в </w:t>
      </w:r>
      <w:proofErr w:type="spellStart"/>
      <w:r w:rsidR="00E12C54" w:rsidRPr="00B349DB">
        <w:rPr>
          <w:sz w:val="32"/>
          <w:szCs w:val="32"/>
        </w:rPr>
        <w:t>Дружино</w:t>
      </w:r>
      <w:proofErr w:type="spellEnd"/>
      <w:r w:rsidR="00E12C54" w:rsidRPr="00B349DB">
        <w:rPr>
          <w:sz w:val="32"/>
          <w:szCs w:val="32"/>
        </w:rPr>
        <w:t xml:space="preserve">, </w:t>
      </w:r>
      <w:proofErr w:type="spellStart"/>
      <w:r w:rsidR="00E12C54" w:rsidRPr="00B349DB">
        <w:rPr>
          <w:sz w:val="32"/>
          <w:szCs w:val="32"/>
        </w:rPr>
        <w:t>Лузинская</w:t>
      </w:r>
      <w:proofErr w:type="spellEnd"/>
      <w:r w:rsidR="00E12C54" w:rsidRPr="00B349DB">
        <w:rPr>
          <w:sz w:val="32"/>
          <w:szCs w:val="32"/>
        </w:rPr>
        <w:t>, Морозовская и Новотроицкая свалки.</w:t>
      </w:r>
      <w:r w:rsidR="00725719" w:rsidRPr="00B349DB">
        <w:rPr>
          <w:sz w:val="32"/>
          <w:szCs w:val="32"/>
        </w:rPr>
        <w:t xml:space="preserve"> </w:t>
      </w:r>
      <w:r w:rsidR="006344E6" w:rsidRPr="00B349DB">
        <w:rPr>
          <w:sz w:val="32"/>
          <w:szCs w:val="32"/>
        </w:rPr>
        <w:t xml:space="preserve">В </w:t>
      </w:r>
      <w:r w:rsidR="00452D9C" w:rsidRPr="00B349DB">
        <w:rPr>
          <w:sz w:val="32"/>
          <w:szCs w:val="32"/>
        </w:rPr>
        <w:t>конце июня</w:t>
      </w:r>
      <w:r w:rsidR="006344E6" w:rsidRPr="00B349DB">
        <w:rPr>
          <w:sz w:val="32"/>
          <w:szCs w:val="32"/>
        </w:rPr>
        <w:t xml:space="preserve"> </w:t>
      </w:r>
      <w:r w:rsidR="00993E2A" w:rsidRPr="00B349DB">
        <w:rPr>
          <w:sz w:val="32"/>
          <w:szCs w:val="32"/>
        </w:rPr>
        <w:t>необходимо повторно подать заявки</w:t>
      </w:r>
      <w:r w:rsidR="006344E6" w:rsidRPr="00B349DB">
        <w:rPr>
          <w:sz w:val="32"/>
          <w:szCs w:val="32"/>
        </w:rPr>
        <w:t xml:space="preserve"> </w:t>
      </w:r>
      <w:r w:rsidR="00993E2A" w:rsidRPr="00B349DB">
        <w:rPr>
          <w:sz w:val="32"/>
          <w:szCs w:val="32"/>
        </w:rPr>
        <w:t xml:space="preserve">на </w:t>
      </w:r>
      <w:r w:rsidR="006344E6" w:rsidRPr="00B349DB">
        <w:rPr>
          <w:sz w:val="32"/>
          <w:szCs w:val="32"/>
        </w:rPr>
        <w:t>участие в отборе.</w:t>
      </w: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52</w:t>
      </w:r>
    </w:p>
    <w:p w:rsidR="002C7D9D" w:rsidRPr="00B349DB" w:rsidRDefault="00725719" w:rsidP="00B349DB">
      <w:pPr>
        <w:spacing w:line="276" w:lineRule="auto"/>
        <w:ind w:firstLine="567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2C7D9D" w:rsidRPr="00B349DB">
        <w:rPr>
          <w:sz w:val="32"/>
          <w:szCs w:val="32"/>
        </w:rPr>
        <w:t xml:space="preserve">Управлению жилищно-коммунального хозяйства </w:t>
      </w:r>
      <w:r w:rsidR="00B349DB">
        <w:rPr>
          <w:sz w:val="32"/>
          <w:szCs w:val="32"/>
        </w:rPr>
        <w:br/>
      </w:r>
      <w:r w:rsidR="002C7D9D" w:rsidRPr="00B349DB">
        <w:rPr>
          <w:sz w:val="32"/>
          <w:szCs w:val="32"/>
        </w:rPr>
        <w:t>и жизнеобеспечения района совместно с поселениями необходимо завершить</w:t>
      </w:r>
      <w:r w:rsidR="00491B1B" w:rsidRPr="00B349DB">
        <w:rPr>
          <w:sz w:val="32"/>
          <w:szCs w:val="32"/>
        </w:rPr>
        <w:t xml:space="preserve"> м</w:t>
      </w:r>
      <w:r w:rsidR="007745C3" w:rsidRPr="00B349DB">
        <w:rPr>
          <w:sz w:val="32"/>
          <w:szCs w:val="32"/>
        </w:rPr>
        <w:t xml:space="preserve">ероприятия по </w:t>
      </w:r>
      <w:r w:rsidR="002C7D9D" w:rsidRPr="00B349DB">
        <w:rPr>
          <w:sz w:val="32"/>
          <w:szCs w:val="32"/>
        </w:rPr>
        <w:t xml:space="preserve">выводу центральной котельной </w:t>
      </w:r>
      <w:r w:rsidR="00B349DB">
        <w:rPr>
          <w:sz w:val="32"/>
          <w:szCs w:val="32"/>
        </w:rPr>
        <w:br/>
      </w:r>
      <w:r w:rsidR="002C7D9D" w:rsidRPr="00B349DB">
        <w:rPr>
          <w:sz w:val="32"/>
          <w:szCs w:val="32"/>
        </w:rPr>
        <w:t>и переводу МКД на поквартирное газовое и электрическое отопление в с. Андреевка</w:t>
      </w:r>
      <w:r w:rsidR="007745C3" w:rsidRPr="00B349DB">
        <w:rPr>
          <w:sz w:val="32"/>
          <w:szCs w:val="32"/>
        </w:rPr>
        <w:t>.</w:t>
      </w:r>
      <w:r w:rsidRPr="00B349DB">
        <w:rPr>
          <w:sz w:val="32"/>
          <w:szCs w:val="32"/>
        </w:rPr>
        <w:t xml:space="preserve"> </w:t>
      </w:r>
    </w:p>
    <w:p w:rsidR="00D12296" w:rsidRPr="00B349DB" w:rsidRDefault="00CB3FCF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proofErr w:type="gramStart"/>
      <w:r w:rsidR="00DA5C42" w:rsidRPr="00B349DB">
        <w:rPr>
          <w:sz w:val="32"/>
          <w:szCs w:val="32"/>
        </w:rPr>
        <w:t>В</w:t>
      </w:r>
      <w:proofErr w:type="gramEnd"/>
      <w:r w:rsidR="00DA5C42" w:rsidRPr="00B349DB">
        <w:rPr>
          <w:sz w:val="32"/>
          <w:szCs w:val="32"/>
        </w:rPr>
        <w:t xml:space="preserve"> рамках </w:t>
      </w:r>
      <w:r w:rsidR="00D12296" w:rsidRPr="00B349DB">
        <w:rPr>
          <w:sz w:val="32"/>
          <w:szCs w:val="32"/>
        </w:rPr>
        <w:t>региональной программ</w:t>
      </w:r>
      <w:r w:rsidR="00DA5C42" w:rsidRPr="00B349DB">
        <w:rPr>
          <w:sz w:val="32"/>
          <w:szCs w:val="32"/>
        </w:rPr>
        <w:t>ы</w:t>
      </w:r>
      <w:r w:rsidR="00D12296" w:rsidRPr="00B349DB">
        <w:rPr>
          <w:sz w:val="32"/>
          <w:szCs w:val="32"/>
        </w:rPr>
        <w:t xml:space="preserve"> </w:t>
      </w:r>
      <w:r w:rsidR="002C7D9D" w:rsidRPr="00B349DB">
        <w:rPr>
          <w:sz w:val="32"/>
          <w:szCs w:val="32"/>
        </w:rPr>
        <w:t>запланированы</w:t>
      </w:r>
      <w:r w:rsidRPr="00B349DB">
        <w:rPr>
          <w:sz w:val="32"/>
          <w:szCs w:val="32"/>
        </w:rPr>
        <w:t xml:space="preserve"> работ</w:t>
      </w:r>
      <w:r w:rsidR="002C7D9D" w:rsidRPr="00B349DB">
        <w:rPr>
          <w:sz w:val="32"/>
          <w:szCs w:val="32"/>
        </w:rPr>
        <w:t>ы</w:t>
      </w:r>
      <w:r w:rsidRPr="00B349DB">
        <w:rPr>
          <w:sz w:val="32"/>
          <w:szCs w:val="32"/>
        </w:rPr>
        <w:t xml:space="preserve"> по с</w:t>
      </w:r>
      <w:r w:rsidR="00D12296" w:rsidRPr="00B349DB">
        <w:rPr>
          <w:sz w:val="32"/>
          <w:szCs w:val="32"/>
        </w:rPr>
        <w:t>троительств</w:t>
      </w:r>
      <w:r w:rsidRPr="00B349DB">
        <w:rPr>
          <w:sz w:val="32"/>
          <w:szCs w:val="32"/>
        </w:rPr>
        <w:t>у</w:t>
      </w:r>
      <w:r w:rsidR="00D12296" w:rsidRPr="00B349DB">
        <w:rPr>
          <w:sz w:val="32"/>
          <w:szCs w:val="32"/>
        </w:rPr>
        <w:t xml:space="preserve"> водопровода пос. Крутая</w:t>
      </w:r>
      <w:r w:rsidR="00DA5C42" w:rsidRPr="00B349DB">
        <w:rPr>
          <w:sz w:val="32"/>
          <w:szCs w:val="32"/>
        </w:rPr>
        <w:t xml:space="preserve"> Горка – </w:t>
      </w:r>
      <w:r w:rsidR="00B349DB">
        <w:rPr>
          <w:sz w:val="32"/>
          <w:szCs w:val="32"/>
        </w:rPr>
        <w:br/>
      </w:r>
      <w:proofErr w:type="spellStart"/>
      <w:r w:rsidR="00D12296" w:rsidRPr="00B349DB">
        <w:rPr>
          <w:sz w:val="32"/>
          <w:szCs w:val="32"/>
        </w:rPr>
        <w:t>д.п</w:t>
      </w:r>
      <w:proofErr w:type="spellEnd"/>
      <w:r w:rsidR="00D12296" w:rsidRPr="00B349DB">
        <w:rPr>
          <w:sz w:val="32"/>
          <w:szCs w:val="32"/>
        </w:rPr>
        <w:t xml:space="preserve">. </w:t>
      </w:r>
      <w:proofErr w:type="spellStart"/>
      <w:r w:rsidR="00D12296" w:rsidRPr="00B349DB">
        <w:rPr>
          <w:sz w:val="32"/>
          <w:szCs w:val="32"/>
        </w:rPr>
        <w:t>Чернолучинский</w:t>
      </w:r>
      <w:proofErr w:type="spellEnd"/>
      <w:r w:rsidR="00D12296" w:rsidRPr="00B349DB">
        <w:rPr>
          <w:sz w:val="32"/>
          <w:szCs w:val="32"/>
        </w:rPr>
        <w:t xml:space="preserve"> – с. Краснояр</w:t>
      </w:r>
      <w:r w:rsidR="00DA5C42" w:rsidRPr="00B349DB">
        <w:rPr>
          <w:sz w:val="32"/>
          <w:szCs w:val="32"/>
        </w:rPr>
        <w:t>ка</w:t>
      </w:r>
      <w:r w:rsidR="00D12296" w:rsidRPr="00B349DB">
        <w:rPr>
          <w:sz w:val="32"/>
          <w:szCs w:val="32"/>
        </w:rPr>
        <w:t xml:space="preserve"> (на сумму 658 млн. руб.)</w:t>
      </w:r>
      <w:r w:rsidRPr="00B349DB">
        <w:rPr>
          <w:sz w:val="32"/>
          <w:szCs w:val="32"/>
        </w:rPr>
        <w:t xml:space="preserve">, </w:t>
      </w:r>
      <w:r w:rsidR="00D12296" w:rsidRPr="00B349DB">
        <w:rPr>
          <w:rFonts w:eastAsiaTheme="minorHAnsi"/>
          <w:color w:val="000000"/>
          <w:sz w:val="32"/>
          <w:szCs w:val="32"/>
          <w:lang w:eastAsia="en-US"/>
        </w:rPr>
        <w:t>водопроводных сетей к с. Андреевка</w:t>
      </w:r>
      <w:r w:rsidRPr="00B349DB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="00D12296" w:rsidRPr="00B349DB">
        <w:rPr>
          <w:rFonts w:eastAsiaTheme="minorHAnsi"/>
          <w:color w:val="000000"/>
          <w:sz w:val="32"/>
          <w:szCs w:val="32"/>
          <w:lang w:eastAsia="en-US"/>
        </w:rPr>
        <w:t xml:space="preserve">(на сумму </w:t>
      </w:r>
      <w:r w:rsidR="00D12296" w:rsidRPr="00B349DB">
        <w:rPr>
          <w:sz w:val="32"/>
          <w:szCs w:val="32"/>
        </w:rPr>
        <w:t>128 млн. руб.)</w:t>
      </w:r>
      <w:r w:rsidR="00DA5C42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DA5C42" w:rsidRPr="00B349DB">
        <w:rPr>
          <w:sz w:val="32"/>
          <w:szCs w:val="32"/>
        </w:rPr>
        <w:t xml:space="preserve">и </w:t>
      </w:r>
      <w:r w:rsidR="00D12296" w:rsidRPr="00B349DB">
        <w:rPr>
          <w:sz w:val="32"/>
          <w:szCs w:val="32"/>
        </w:rPr>
        <w:t xml:space="preserve">водопроводных сетей с. </w:t>
      </w:r>
      <w:proofErr w:type="spellStart"/>
      <w:r w:rsidR="00D12296" w:rsidRPr="00B349DB">
        <w:rPr>
          <w:sz w:val="32"/>
          <w:szCs w:val="32"/>
        </w:rPr>
        <w:t>Морозовка</w:t>
      </w:r>
      <w:proofErr w:type="spellEnd"/>
      <w:r w:rsidR="00D12296" w:rsidRPr="00B349DB">
        <w:rPr>
          <w:sz w:val="32"/>
          <w:szCs w:val="32"/>
        </w:rPr>
        <w:t xml:space="preserve"> – п. Октябрьский Калининского поселения </w:t>
      </w:r>
      <w:r w:rsidR="00DA5C42" w:rsidRPr="00B349DB">
        <w:rPr>
          <w:sz w:val="32"/>
          <w:szCs w:val="32"/>
        </w:rPr>
        <w:t xml:space="preserve">(на сумму 200 млн. руб.) В данный момент </w:t>
      </w:r>
      <w:r w:rsidR="00D12296" w:rsidRPr="00B349DB">
        <w:rPr>
          <w:sz w:val="32"/>
          <w:szCs w:val="32"/>
        </w:rPr>
        <w:t>объекты находятся на государственной экспертизе.</w:t>
      </w:r>
    </w:p>
    <w:p w:rsidR="00FB3D0F" w:rsidRPr="00B349DB" w:rsidRDefault="00FB3D0F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 w:rsidRPr="00B349DB">
        <w:rPr>
          <w:b/>
          <w:i/>
          <w:sz w:val="32"/>
          <w:szCs w:val="32"/>
          <w:u w:val="single"/>
        </w:rPr>
        <w:t>С</w:t>
      </w:r>
      <w:r w:rsidR="00D34D5D">
        <w:rPr>
          <w:b/>
          <w:i/>
          <w:sz w:val="32"/>
          <w:szCs w:val="32"/>
          <w:u w:val="single"/>
        </w:rPr>
        <w:t>ЛАЙД 53</w:t>
      </w:r>
    </w:p>
    <w:p w:rsidR="009F0508" w:rsidRPr="00B349DB" w:rsidRDefault="00F37A18" w:rsidP="00B349DB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C0143" w:rsidRPr="00B349DB">
        <w:rPr>
          <w:sz w:val="32"/>
          <w:szCs w:val="32"/>
        </w:rPr>
        <w:t>В 2022 году на ремонт автомобильных дорог 12 сельским поселениям выделены субсидии на сумму более 37 млн. руб.</w:t>
      </w:r>
      <w:r w:rsidR="00BF2B18" w:rsidRPr="00B349DB">
        <w:rPr>
          <w:sz w:val="32"/>
          <w:szCs w:val="32"/>
        </w:rPr>
        <w:t xml:space="preserve"> </w:t>
      </w:r>
    </w:p>
    <w:p w:rsidR="009F0508" w:rsidRPr="00B349DB" w:rsidRDefault="009F0508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2022 году </w:t>
      </w:r>
      <w:proofErr w:type="spellStart"/>
      <w:r w:rsidR="00702DD8" w:rsidRPr="00B349DB">
        <w:rPr>
          <w:sz w:val="32"/>
          <w:szCs w:val="32"/>
        </w:rPr>
        <w:t>Чернолучинскому</w:t>
      </w:r>
      <w:proofErr w:type="spellEnd"/>
      <w:r w:rsidR="00702DD8" w:rsidRPr="00B349DB">
        <w:rPr>
          <w:sz w:val="32"/>
          <w:szCs w:val="32"/>
        </w:rPr>
        <w:t xml:space="preserve"> городскому поселению </w:t>
      </w:r>
      <w:r w:rsidR="00B349DB">
        <w:rPr>
          <w:sz w:val="32"/>
          <w:szCs w:val="32"/>
        </w:rPr>
        <w:br/>
      </w:r>
      <w:r w:rsidR="00702DD8" w:rsidRPr="00B349DB">
        <w:rPr>
          <w:sz w:val="32"/>
          <w:szCs w:val="32"/>
        </w:rPr>
        <w:t xml:space="preserve">на ремонт автомобильных дорог в </w:t>
      </w:r>
      <w:proofErr w:type="spellStart"/>
      <w:r w:rsidR="00702DD8" w:rsidRPr="00B349DB">
        <w:rPr>
          <w:sz w:val="32"/>
          <w:szCs w:val="32"/>
        </w:rPr>
        <w:t>д.п</w:t>
      </w:r>
      <w:proofErr w:type="spellEnd"/>
      <w:r w:rsidR="00702DD8" w:rsidRPr="00B349DB">
        <w:rPr>
          <w:sz w:val="32"/>
          <w:szCs w:val="32"/>
        </w:rPr>
        <w:t xml:space="preserve">. </w:t>
      </w:r>
      <w:proofErr w:type="spellStart"/>
      <w:r w:rsidR="00702DD8" w:rsidRPr="00B349DB">
        <w:rPr>
          <w:sz w:val="32"/>
          <w:szCs w:val="32"/>
        </w:rPr>
        <w:t>Чернолучинский</w:t>
      </w:r>
      <w:proofErr w:type="spellEnd"/>
      <w:r w:rsidR="00702DD8" w:rsidRPr="00B349DB">
        <w:rPr>
          <w:sz w:val="32"/>
          <w:szCs w:val="32"/>
        </w:rPr>
        <w:t xml:space="preserve"> выделена субсидия в размере 47 млн. рублей. С учетом местного </w:t>
      </w:r>
      <w:proofErr w:type="spellStart"/>
      <w:r w:rsidR="00702DD8" w:rsidRPr="00B349DB">
        <w:rPr>
          <w:sz w:val="32"/>
          <w:szCs w:val="32"/>
        </w:rPr>
        <w:t>софинансирования</w:t>
      </w:r>
      <w:proofErr w:type="spellEnd"/>
      <w:r w:rsidR="00702DD8" w:rsidRPr="00B349DB">
        <w:rPr>
          <w:sz w:val="32"/>
          <w:szCs w:val="32"/>
        </w:rPr>
        <w:t xml:space="preserve"> сумма контракта составила более </w:t>
      </w:r>
      <w:r w:rsidR="00B349DB">
        <w:rPr>
          <w:sz w:val="32"/>
          <w:szCs w:val="32"/>
        </w:rPr>
        <w:br/>
      </w:r>
      <w:r w:rsidR="00702DD8" w:rsidRPr="00B349DB">
        <w:rPr>
          <w:sz w:val="32"/>
          <w:szCs w:val="32"/>
        </w:rPr>
        <w:t>49 млн. рублей.</w:t>
      </w:r>
    </w:p>
    <w:p w:rsidR="005C0143" w:rsidRPr="00B349DB" w:rsidRDefault="00BF2B18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 р</w:t>
      </w:r>
      <w:r w:rsidR="005C0143" w:rsidRPr="00B349DB">
        <w:rPr>
          <w:sz w:val="32"/>
          <w:szCs w:val="32"/>
        </w:rPr>
        <w:t>еконструкци</w:t>
      </w:r>
      <w:r w:rsidRPr="00B349DB">
        <w:rPr>
          <w:sz w:val="32"/>
          <w:szCs w:val="32"/>
        </w:rPr>
        <w:t>ю</w:t>
      </w:r>
      <w:r w:rsidR="005C0143" w:rsidRPr="00B349DB">
        <w:rPr>
          <w:sz w:val="32"/>
          <w:szCs w:val="32"/>
        </w:rPr>
        <w:t xml:space="preserve"> межпоселковой автомобильной дороги </w:t>
      </w:r>
      <w:r w:rsidR="00B349DB">
        <w:rPr>
          <w:sz w:val="32"/>
          <w:szCs w:val="32"/>
        </w:rPr>
        <w:br/>
      </w:r>
      <w:r w:rsidR="005C0143" w:rsidRPr="00B349DB">
        <w:rPr>
          <w:sz w:val="32"/>
          <w:szCs w:val="32"/>
        </w:rPr>
        <w:t xml:space="preserve">от трассы Омск-Черлак до д. </w:t>
      </w:r>
      <w:proofErr w:type="spellStart"/>
      <w:r w:rsidR="005C0143" w:rsidRPr="00B349DB">
        <w:rPr>
          <w:sz w:val="32"/>
          <w:szCs w:val="32"/>
        </w:rPr>
        <w:t>Покрово</w:t>
      </w:r>
      <w:proofErr w:type="spellEnd"/>
      <w:r w:rsidR="005C0143" w:rsidRPr="00B349DB">
        <w:rPr>
          <w:sz w:val="32"/>
          <w:szCs w:val="32"/>
        </w:rPr>
        <w:t>-Иртышское Комсомольского поселения</w:t>
      </w:r>
      <w:r w:rsidRPr="00B349DB">
        <w:rPr>
          <w:sz w:val="32"/>
          <w:szCs w:val="32"/>
        </w:rPr>
        <w:t xml:space="preserve"> </w:t>
      </w:r>
      <w:r w:rsidR="00EB065D" w:rsidRPr="00B349DB">
        <w:rPr>
          <w:sz w:val="32"/>
          <w:szCs w:val="32"/>
        </w:rPr>
        <w:t>выделено</w:t>
      </w:r>
      <w:r w:rsidRPr="00B349DB">
        <w:rPr>
          <w:sz w:val="32"/>
          <w:szCs w:val="32"/>
        </w:rPr>
        <w:t xml:space="preserve"> </w:t>
      </w:r>
      <w:r w:rsidR="005C0143" w:rsidRPr="00B349DB">
        <w:rPr>
          <w:sz w:val="32"/>
          <w:szCs w:val="32"/>
        </w:rPr>
        <w:t>более 25 млн. руб. со</w:t>
      </w:r>
      <w:r w:rsidR="00702DD8" w:rsidRPr="00B349DB">
        <w:rPr>
          <w:sz w:val="32"/>
          <w:szCs w:val="32"/>
        </w:rPr>
        <w:t xml:space="preserve"> сроком реализации </w:t>
      </w:r>
      <w:r w:rsidR="00B349DB">
        <w:rPr>
          <w:sz w:val="32"/>
          <w:szCs w:val="32"/>
        </w:rPr>
        <w:br/>
      </w:r>
      <w:r w:rsidR="00702DD8" w:rsidRPr="00B349DB">
        <w:rPr>
          <w:sz w:val="32"/>
          <w:szCs w:val="32"/>
        </w:rPr>
        <w:t>в 2023 году.</w:t>
      </w:r>
      <w:r w:rsidR="00EB065D" w:rsidRPr="00B349DB">
        <w:rPr>
          <w:sz w:val="32"/>
          <w:szCs w:val="32"/>
        </w:rPr>
        <w:t xml:space="preserve"> На </w:t>
      </w:r>
      <w:r w:rsidR="005C0143" w:rsidRPr="00B349DB">
        <w:rPr>
          <w:sz w:val="32"/>
          <w:szCs w:val="32"/>
        </w:rPr>
        <w:t xml:space="preserve">строительство и реконструкцию автомобильных дорог </w:t>
      </w:r>
      <w:r w:rsidR="00702DD8" w:rsidRPr="00B349DB">
        <w:rPr>
          <w:sz w:val="32"/>
          <w:szCs w:val="32"/>
        </w:rPr>
        <w:t>в</w:t>
      </w:r>
      <w:r w:rsidR="005C0143" w:rsidRPr="00B349DB">
        <w:rPr>
          <w:sz w:val="32"/>
          <w:szCs w:val="32"/>
        </w:rPr>
        <w:t xml:space="preserve"> </w:t>
      </w:r>
      <w:r w:rsidR="00702DD8" w:rsidRPr="00B349DB">
        <w:rPr>
          <w:sz w:val="32"/>
          <w:szCs w:val="32"/>
        </w:rPr>
        <w:t xml:space="preserve">д. Нижняя Ильинка Красноярского поселения </w:t>
      </w:r>
      <w:r w:rsidR="00B349DB">
        <w:rPr>
          <w:sz w:val="32"/>
          <w:szCs w:val="32"/>
        </w:rPr>
        <w:br/>
      </w:r>
      <w:r w:rsidR="00702DD8" w:rsidRPr="00B349DB">
        <w:rPr>
          <w:sz w:val="32"/>
          <w:szCs w:val="32"/>
        </w:rPr>
        <w:t>(</w:t>
      </w:r>
      <w:r w:rsidR="00071310" w:rsidRPr="00B349DB">
        <w:rPr>
          <w:sz w:val="32"/>
          <w:szCs w:val="32"/>
        </w:rPr>
        <w:t>64,37 млн. руб.</w:t>
      </w:r>
      <w:r w:rsidR="00702DD8" w:rsidRPr="00B349DB">
        <w:rPr>
          <w:sz w:val="32"/>
          <w:szCs w:val="32"/>
        </w:rPr>
        <w:t>),</w:t>
      </w:r>
      <w:r w:rsidR="005C0143" w:rsidRPr="00B349DB">
        <w:rPr>
          <w:sz w:val="32"/>
          <w:szCs w:val="32"/>
        </w:rPr>
        <w:t xml:space="preserve"> </w:t>
      </w:r>
      <w:r w:rsidR="00702DD8" w:rsidRPr="00B349DB">
        <w:rPr>
          <w:sz w:val="32"/>
          <w:szCs w:val="32"/>
        </w:rPr>
        <w:t xml:space="preserve">д. Верхний </w:t>
      </w:r>
      <w:proofErr w:type="spellStart"/>
      <w:r w:rsidR="00702DD8" w:rsidRPr="00B349DB">
        <w:rPr>
          <w:sz w:val="32"/>
          <w:szCs w:val="32"/>
        </w:rPr>
        <w:t>Карбуш</w:t>
      </w:r>
      <w:proofErr w:type="spellEnd"/>
      <w:r w:rsidR="00702DD8" w:rsidRPr="00B349DB">
        <w:rPr>
          <w:sz w:val="32"/>
          <w:szCs w:val="32"/>
        </w:rPr>
        <w:t xml:space="preserve"> Троицкого поселения </w:t>
      </w:r>
      <w:r w:rsidR="00B349DB">
        <w:rPr>
          <w:sz w:val="32"/>
          <w:szCs w:val="32"/>
        </w:rPr>
        <w:br/>
      </w:r>
      <w:r w:rsidR="00702DD8" w:rsidRPr="00B349DB">
        <w:rPr>
          <w:sz w:val="32"/>
          <w:szCs w:val="32"/>
        </w:rPr>
        <w:t>(</w:t>
      </w:r>
      <w:r w:rsidR="00117C19" w:rsidRPr="00B349DB">
        <w:rPr>
          <w:sz w:val="32"/>
          <w:szCs w:val="32"/>
        </w:rPr>
        <w:t>51,11 млн. руб.</w:t>
      </w:r>
      <w:r w:rsidR="00702DD8" w:rsidRPr="00B349DB">
        <w:rPr>
          <w:sz w:val="32"/>
          <w:szCs w:val="32"/>
        </w:rPr>
        <w:t>)</w:t>
      </w:r>
      <w:r w:rsidR="005C0143" w:rsidRPr="00B349DB">
        <w:rPr>
          <w:sz w:val="32"/>
          <w:szCs w:val="32"/>
        </w:rPr>
        <w:t xml:space="preserve"> с реализацией в 2022 и </w:t>
      </w:r>
      <w:r w:rsidR="00702DD8" w:rsidRPr="00B349DB">
        <w:rPr>
          <w:sz w:val="32"/>
          <w:szCs w:val="32"/>
        </w:rPr>
        <w:t xml:space="preserve">в п. </w:t>
      </w:r>
      <w:proofErr w:type="spellStart"/>
      <w:r w:rsidR="00702DD8" w:rsidRPr="00B349DB">
        <w:rPr>
          <w:sz w:val="32"/>
          <w:szCs w:val="32"/>
        </w:rPr>
        <w:t>Новоомский</w:t>
      </w:r>
      <w:proofErr w:type="spellEnd"/>
      <w:r w:rsidR="00702DD8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5C0143" w:rsidRPr="00B349DB">
        <w:rPr>
          <w:sz w:val="32"/>
          <w:szCs w:val="32"/>
        </w:rPr>
        <w:t>в 2022-2023 гг.</w:t>
      </w:r>
      <w:r w:rsidR="00702DD8" w:rsidRPr="00B349DB">
        <w:rPr>
          <w:sz w:val="32"/>
          <w:szCs w:val="32"/>
        </w:rPr>
        <w:t xml:space="preserve"> (</w:t>
      </w:r>
      <w:r w:rsidR="00117C19" w:rsidRPr="00B349DB">
        <w:rPr>
          <w:sz w:val="32"/>
          <w:szCs w:val="32"/>
        </w:rPr>
        <w:t>66,78</w:t>
      </w:r>
      <w:r w:rsidR="0022737A" w:rsidRPr="00B349DB">
        <w:rPr>
          <w:sz w:val="32"/>
          <w:szCs w:val="32"/>
        </w:rPr>
        <w:t xml:space="preserve"> млн. руб.</w:t>
      </w:r>
      <w:r w:rsidR="00702DD8" w:rsidRPr="00B349DB">
        <w:rPr>
          <w:sz w:val="32"/>
          <w:szCs w:val="32"/>
        </w:rPr>
        <w:t xml:space="preserve">). Всего сумма субсидии составила </w:t>
      </w:r>
      <w:r w:rsidR="00117C19" w:rsidRPr="00B349DB">
        <w:rPr>
          <w:sz w:val="32"/>
          <w:szCs w:val="32"/>
        </w:rPr>
        <w:t>более 170</w:t>
      </w:r>
      <w:r w:rsidR="002C7D9D" w:rsidRPr="00B349DB">
        <w:rPr>
          <w:sz w:val="32"/>
          <w:szCs w:val="32"/>
        </w:rPr>
        <w:t xml:space="preserve"> млн. руб.</w:t>
      </w: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54</w:t>
      </w:r>
    </w:p>
    <w:p w:rsidR="00491B1B" w:rsidRPr="00B349DB" w:rsidRDefault="00EB065D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E14777" w:rsidRPr="00B349DB">
        <w:rPr>
          <w:sz w:val="32"/>
          <w:szCs w:val="32"/>
        </w:rPr>
        <w:t xml:space="preserve">Для </w:t>
      </w:r>
      <w:r w:rsidR="0028749B">
        <w:rPr>
          <w:sz w:val="32"/>
          <w:szCs w:val="32"/>
        </w:rPr>
        <w:t xml:space="preserve">решения </w:t>
      </w:r>
      <w:r w:rsidR="00491B1B" w:rsidRPr="00B349DB">
        <w:rPr>
          <w:sz w:val="32"/>
          <w:szCs w:val="32"/>
        </w:rPr>
        <w:t>вопроса предоставления мест в детском саду для жителей микрорайо</w:t>
      </w:r>
      <w:r w:rsidR="008C62F9" w:rsidRPr="00B349DB">
        <w:rPr>
          <w:sz w:val="32"/>
          <w:szCs w:val="32"/>
        </w:rPr>
        <w:t xml:space="preserve">на «Ясная Поляна» (с. Троицкое) </w:t>
      </w:r>
      <w:r w:rsidR="00491B1B" w:rsidRPr="00B349DB">
        <w:rPr>
          <w:sz w:val="32"/>
          <w:szCs w:val="32"/>
        </w:rPr>
        <w:t>адаптивная школа-детский сад №</w:t>
      </w:r>
      <w:r w:rsidR="0028749B">
        <w:rPr>
          <w:sz w:val="32"/>
          <w:szCs w:val="32"/>
        </w:rPr>
        <w:t xml:space="preserve"> </w:t>
      </w:r>
      <w:r w:rsidR="00491B1B" w:rsidRPr="00B349DB">
        <w:rPr>
          <w:sz w:val="32"/>
          <w:szCs w:val="32"/>
        </w:rPr>
        <w:t xml:space="preserve">292 </w:t>
      </w:r>
      <w:r w:rsidR="008C62F9" w:rsidRPr="00B349DB">
        <w:rPr>
          <w:sz w:val="32"/>
          <w:szCs w:val="32"/>
        </w:rPr>
        <w:t xml:space="preserve">до 1 сентября этого года будет передана в собственность Омскому району </w:t>
      </w:r>
      <w:r w:rsidR="0028749B">
        <w:rPr>
          <w:sz w:val="32"/>
          <w:szCs w:val="32"/>
        </w:rPr>
        <w:br/>
      </w:r>
      <w:r w:rsidR="008C62F9" w:rsidRPr="00B349DB">
        <w:rPr>
          <w:sz w:val="32"/>
          <w:szCs w:val="32"/>
        </w:rPr>
        <w:t>и</w:t>
      </w:r>
      <w:r w:rsidR="00491B1B" w:rsidRPr="00B349DB">
        <w:rPr>
          <w:sz w:val="32"/>
          <w:szCs w:val="32"/>
        </w:rPr>
        <w:t xml:space="preserve"> перепрофилирован</w:t>
      </w:r>
      <w:r w:rsidR="008C62F9" w:rsidRPr="00B349DB">
        <w:rPr>
          <w:sz w:val="32"/>
          <w:szCs w:val="32"/>
        </w:rPr>
        <w:t>а</w:t>
      </w:r>
      <w:r w:rsidR="00491B1B" w:rsidRPr="00B349DB">
        <w:rPr>
          <w:sz w:val="32"/>
          <w:szCs w:val="32"/>
        </w:rPr>
        <w:t xml:space="preserve"> в дошколь</w:t>
      </w:r>
      <w:r w:rsidR="008C62F9" w:rsidRPr="00B349DB">
        <w:rPr>
          <w:sz w:val="32"/>
          <w:szCs w:val="32"/>
        </w:rPr>
        <w:t>ное образовательное учреждение</w:t>
      </w:r>
      <w:r w:rsidR="00491B1B" w:rsidRPr="00B349DB">
        <w:rPr>
          <w:sz w:val="32"/>
          <w:szCs w:val="32"/>
        </w:rPr>
        <w:t>.</w:t>
      </w:r>
      <w:r w:rsidR="00E14777" w:rsidRPr="00B349DB">
        <w:rPr>
          <w:sz w:val="32"/>
          <w:szCs w:val="32"/>
        </w:rPr>
        <w:t xml:space="preserve"> Для сокращения очерёдности детей ясельного возраста в этом году будет дополнительно открыто 6 групп на 120 мест в </w:t>
      </w:r>
      <w:proofErr w:type="spellStart"/>
      <w:r w:rsidR="00E14777" w:rsidRPr="00B349DB">
        <w:rPr>
          <w:sz w:val="32"/>
          <w:szCs w:val="32"/>
        </w:rPr>
        <w:t>Дружинском</w:t>
      </w:r>
      <w:proofErr w:type="spellEnd"/>
      <w:r w:rsidR="00E14777" w:rsidRPr="00B349DB">
        <w:rPr>
          <w:sz w:val="32"/>
          <w:szCs w:val="32"/>
        </w:rPr>
        <w:t xml:space="preserve">, </w:t>
      </w:r>
      <w:proofErr w:type="spellStart"/>
      <w:r w:rsidR="00E14777" w:rsidRPr="00B349DB">
        <w:rPr>
          <w:sz w:val="32"/>
          <w:szCs w:val="32"/>
        </w:rPr>
        <w:t>Новоомском</w:t>
      </w:r>
      <w:proofErr w:type="spellEnd"/>
      <w:r w:rsidR="00E14777" w:rsidRPr="00B349DB">
        <w:rPr>
          <w:sz w:val="32"/>
          <w:szCs w:val="32"/>
        </w:rPr>
        <w:t xml:space="preserve"> и Сибирском детских садах.</w:t>
      </w:r>
    </w:p>
    <w:p w:rsidR="00DE28D6" w:rsidRPr="00B349DB" w:rsidRDefault="00DE28D6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- По вопросу строительства школы в микрорайоне «Ясная поляна» Министерством строительства и Министерством образования Омской области в июне этого года утверждена дорожная карта</w:t>
      </w:r>
      <w:r w:rsidR="002C6802" w:rsidRPr="00B349DB">
        <w:rPr>
          <w:sz w:val="32"/>
          <w:szCs w:val="32"/>
        </w:rPr>
        <w:t>, в соответствии с которой до 15 сентября должен быть определён подрядчик и заключён контракт на выполнение строительных работ.</w:t>
      </w:r>
    </w:p>
    <w:p w:rsidR="0048568B" w:rsidRPr="00B349DB" w:rsidRDefault="00E14777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proofErr w:type="gramStart"/>
      <w:r w:rsidR="0048568B" w:rsidRPr="00B349DB">
        <w:rPr>
          <w:sz w:val="32"/>
          <w:szCs w:val="32"/>
        </w:rPr>
        <w:t>В  2022</w:t>
      </w:r>
      <w:proofErr w:type="gramEnd"/>
      <w:r w:rsidR="0048568B" w:rsidRPr="00B349DB">
        <w:rPr>
          <w:sz w:val="32"/>
          <w:szCs w:val="32"/>
        </w:rPr>
        <w:t xml:space="preserve">  году  </w:t>
      </w:r>
      <w:r w:rsidRPr="00B349DB">
        <w:rPr>
          <w:sz w:val="32"/>
          <w:szCs w:val="32"/>
        </w:rPr>
        <w:t xml:space="preserve">запланировано </w:t>
      </w:r>
      <w:r w:rsidR="0048568B" w:rsidRPr="00B349DB">
        <w:rPr>
          <w:sz w:val="32"/>
          <w:szCs w:val="32"/>
        </w:rPr>
        <w:t>приобре</w:t>
      </w:r>
      <w:r w:rsidRPr="00B349DB">
        <w:rPr>
          <w:sz w:val="32"/>
          <w:szCs w:val="32"/>
        </w:rPr>
        <w:t>тение</w:t>
      </w:r>
      <w:r w:rsidR="0048568B" w:rsidRPr="00B349DB">
        <w:rPr>
          <w:sz w:val="32"/>
          <w:szCs w:val="32"/>
        </w:rPr>
        <w:t xml:space="preserve"> жиль</w:t>
      </w:r>
      <w:r w:rsidRPr="00B349DB">
        <w:rPr>
          <w:sz w:val="32"/>
          <w:szCs w:val="32"/>
        </w:rPr>
        <w:t>я</w:t>
      </w:r>
      <w:r w:rsidR="0048568B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br/>
      </w:r>
      <w:r w:rsidR="0048568B" w:rsidRPr="00B349DB">
        <w:rPr>
          <w:sz w:val="32"/>
          <w:szCs w:val="32"/>
        </w:rPr>
        <w:t xml:space="preserve">для учителей  в с. Ульяновка и </w:t>
      </w:r>
      <w:proofErr w:type="spellStart"/>
      <w:r w:rsidR="0048568B" w:rsidRPr="00B349DB">
        <w:rPr>
          <w:sz w:val="32"/>
          <w:szCs w:val="32"/>
        </w:rPr>
        <w:t>д.п</w:t>
      </w:r>
      <w:proofErr w:type="spellEnd"/>
      <w:r w:rsidR="0048568B" w:rsidRPr="00B349DB">
        <w:rPr>
          <w:sz w:val="32"/>
          <w:szCs w:val="32"/>
        </w:rPr>
        <w:t xml:space="preserve">. </w:t>
      </w:r>
      <w:proofErr w:type="spellStart"/>
      <w:r w:rsidR="0048568B" w:rsidRPr="00B349DB">
        <w:rPr>
          <w:sz w:val="32"/>
          <w:szCs w:val="32"/>
        </w:rPr>
        <w:t>Чернолучинский</w:t>
      </w:r>
      <w:proofErr w:type="spellEnd"/>
      <w:r w:rsidR="0048568B" w:rsidRPr="00B349DB">
        <w:rPr>
          <w:sz w:val="32"/>
          <w:szCs w:val="32"/>
        </w:rPr>
        <w:t xml:space="preserve">, предоставление служебного жилья молодым специалистам  </w:t>
      </w:r>
      <w:r w:rsidR="00B349DB">
        <w:rPr>
          <w:sz w:val="32"/>
          <w:szCs w:val="32"/>
        </w:rPr>
        <w:br/>
      </w:r>
      <w:r w:rsidR="0048568B" w:rsidRPr="00B349DB">
        <w:rPr>
          <w:sz w:val="32"/>
          <w:szCs w:val="32"/>
        </w:rPr>
        <w:t>по договорам социального найма</w:t>
      </w:r>
      <w:r w:rsidRPr="00B349DB">
        <w:rPr>
          <w:sz w:val="32"/>
          <w:szCs w:val="32"/>
        </w:rPr>
        <w:t xml:space="preserve">, </w:t>
      </w:r>
      <w:r w:rsidR="0048568B" w:rsidRPr="00B349DB">
        <w:rPr>
          <w:sz w:val="32"/>
          <w:szCs w:val="32"/>
        </w:rPr>
        <w:t xml:space="preserve">обеспечение мерами социальной поддержки детей с </w:t>
      </w:r>
      <w:r w:rsidRPr="00B349DB">
        <w:rPr>
          <w:sz w:val="32"/>
          <w:szCs w:val="32"/>
        </w:rPr>
        <w:t xml:space="preserve">ограниченными возможностями здоровья, </w:t>
      </w:r>
      <w:r w:rsidR="0048568B" w:rsidRPr="00B349DB">
        <w:rPr>
          <w:sz w:val="32"/>
          <w:szCs w:val="32"/>
        </w:rPr>
        <w:t xml:space="preserve">создание </w:t>
      </w:r>
      <w:r w:rsidRPr="00B349DB">
        <w:rPr>
          <w:sz w:val="32"/>
          <w:szCs w:val="32"/>
        </w:rPr>
        <w:t>четырёх «Точек Роста»</w:t>
      </w:r>
      <w:r w:rsidR="0048568B" w:rsidRPr="00B349DB">
        <w:rPr>
          <w:sz w:val="32"/>
          <w:szCs w:val="32"/>
        </w:rPr>
        <w:t xml:space="preserve"> на базе Ачаирской, Омской, Калининской и Троицкой школ</w:t>
      </w:r>
      <w:r w:rsidRPr="00B349DB">
        <w:rPr>
          <w:sz w:val="32"/>
          <w:szCs w:val="32"/>
        </w:rPr>
        <w:t>.</w:t>
      </w: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55</w:t>
      </w:r>
    </w:p>
    <w:p w:rsidR="00B349DB" w:rsidRDefault="00E14777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- </w:t>
      </w:r>
      <w:r w:rsidR="002C7D9D" w:rsidRPr="00B349DB">
        <w:rPr>
          <w:sz w:val="32"/>
          <w:szCs w:val="32"/>
        </w:rPr>
        <w:t xml:space="preserve"> </w:t>
      </w:r>
      <w:proofErr w:type="gramStart"/>
      <w:r w:rsidR="00264B19" w:rsidRPr="00B349DB">
        <w:rPr>
          <w:sz w:val="32"/>
          <w:szCs w:val="32"/>
        </w:rPr>
        <w:t>В</w:t>
      </w:r>
      <w:proofErr w:type="gramEnd"/>
      <w:r w:rsidR="00264B19" w:rsidRPr="00B349DB">
        <w:rPr>
          <w:sz w:val="32"/>
          <w:szCs w:val="32"/>
        </w:rPr>
        <w:t xml:space="preserve"> </w:t>
      </w:r>
      <w:r w:rsidR="002C7D9D" w:rsidRPr="00B349DB">
        <w:rPr>
          <w:sz w:val="32"/>
          <w:szCs w:val="32"/>
        </w:rPr>
        <w:t xml:space="preserve">конце этого года должен быть открыт после капитального ремонта Богословский Дом культуры. В </w:t>
      </w:r>
      <w:r w:rsidR="00264B19" w:rsidRPr="00B349DB">
        <w:rPr>
          <w:sz w:val="32"/>
          <w:szCs w:val="32"/>
        </w:rPr>
        <w:t>марте заключён контракт на сумму 14,6 млн.</w:t>
      </w:r>
      <w:r w:rsidR="00AA33D5" w:rsidRPr="00B349DB">
        <w:rPr>
          <w:sz w:val="32"/>
          <w:szCs w:val="32"/>
        </w:rPr>
        <w:t xml:space="preserve"> </w:t>
      </w:r>
      <w:r w:rsidR="00B349DB">
        <w:rPr>
          <w:sz w:val="32"/>
          <w:szCs w:val="32"/>
        </w:rPr>
        <w:t xml:space="preserve">рублей. На сегодняшний день реальная стоимость работ оценивается в 30 млн. рублей (выросла в 2 раза). Для успешной реализации проекта необходимо найти дополнительные источники финансирования из районного </w:t>
      </w:r>
      <w:r w:rsidR="00B349DB">
        <w:rPr>
          <w:sz w:val="32"/>
          <w:szCs w:val="32"/>
        </w:rPr>
        <w:br/>
        <w:t>и областного бюджетов.</w:t>
      </w:r>
    </w:p>
    <w:p w:rsidR="0048568B" w:rsidRPr="00B349DB" w:rsidRDefault="00E14777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Всего н</w:t>
      </w:r>
      <w:r w:rsidR="00264B19" w:rsidRPr="00B349DB">
        <w:rPr>
          <w:sz w:val="32"/>
          <w:szCs w:val="32"/>
        </w:rPr>
        <w:t xml:space="preserve">а сегодняшний день в Министерство культуры Омской области представлена проектно-сметная документация </w:t>
      </w:r>
      <w:r w:rsidR="00B349DB">
        <w:rPr>
          <w:sz w:val="32"/>
          <w:szCs w:val="32"/>
        </w:rPr>
        <w:br/>
      </w:r>
      <w:r w:rsidR="00264B19" w:rsidRPr="00B349DB">
        <w:rPr>
          <w:sz w:val="32"/>
          <w:szCs w:val="32"/>
        </w:rPr>
        <w:t xml:space="preserve">с положительным заключением Главного управления государственного строительного надзора и государственной экспертизы Омской области на 7 объектов культуры для участия </w:t>
      </w:r>
      <w:r w:rsidR="00B349DB">
        <w:rPr>
          <w:sz w:val="32"/>
          <w:szCs w:val="32"/>
        </w:rPr>
        <w:br/>
      </w:r>
      <w:r w:rsidR="00264B19" w:rsidRPr="00B349DB">
        <w:rPr>
          <w:sz w:val="32"/>
          <w:szCs w:val="32"/>
        </w:rPr>
        <w:t xml:space="preserve">в отборе по предоставлению </w:t>
      </w:r>
      <w:r w:rsidR="002C7D9D" w:rsidRPr="00B349DB">
        <w:rPr>
          <w:sz w:val="32"/>
          <w:szCs w:val="32"/>
        </w:rPr>
        <w:t xml:space="preserve">субсидий на капитальный ремонт </w:t>
      </w:r>
      <w:r w:rsidR="00264B19" w:rsidRPr="00B349DB">
        <w:rPr>
          <w:sz w:val="32"/>
          <w:szCs w:val="32"/>
        </w:rPr>
        <w:t xml:space="preserve">учреждений </w:t>
      </w:r>
      <w:r w:rsidR="002C7D9D" w:rsidRPr="00B349DB">
        <w:rPr>
          <w:sz w:val="32"/>
          <w:szCs w:val="32"/>
        </w:rPr>
        <w:t>культуры</w:t>
      </w:r>
      <w:r w:rsidR="00264B19" w:rsidRPr="00B349DB">
        <w:rPr>
          <w:sz w:val="32"/>
          <w:szCs w:val="32"/>
        </w:rPr>
        <w:t xml:space="preserve"> на общую сумму 117 млн. рублей.</w:t>
      </w:r>
    </w:p>
    <w:p w:rsidR="00CC6281" w:rsidRPr="00B349DB" w:rsidRDefault="00CC6281" w:rsidP="00B349DB">
      <w:pPr>
        <w:spacing w:line="276" w:lineRule="auto"/>
        <w:ind w:firstLine="709"/>
        <w:jc w:val="both"/>
        <w:rPr>
          <w:sz w:val="32"/>
          <w:szCs w:val="32"/>
        </w:rPr>
      </w:pPr>
    </w:p>
    <w:p w:rsidR="00FB3D0F" w:rsidRPr="00B349DB" w:rsidRDefault="00D34D5D" w:rsidP="00B349DB">
      <w:pPr>
        <w:spacing w:line="276" w:lineRule="auto"/>
        <w:ind w:firstLine="709"/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СЛАЙД 56</w:t>
      </w:r>
    </w:p>
    <w:p w:rsidR="00CC6281" w:rsidRPr="00B349DB" w:rsidRDefault="00CC628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Накануне в Законодательном собрании Губернатор представил отчёт о результатах деятельности Правительства Омской области в 2021 году.</w:t>
      </w:r>
    </w:p>
    <w:p w:rsidR="00CC6281" w:rsidRPr="00B349DB" w:rsidRDefault="00CC6281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 xml:space="preserve">В своем докладе Александр Леонидович отметил, </w:t>
      </w:r>
      <w:r w:rsidR="00B349DB">
        <w:rPr>
          <w:sz w:val="32"/>
          <w:szCs w:val="32"/>
        </w:rPr>
        <w:br/>
      </w:r>
      <w:r w:rsidRPr="00B349DB">
        <w:rPr>
          <w:sz w:val="32"/>
          <w:szCs w:val="32"/>
        </w:rPr>
        <w:t>что в прошлом году в условиях мировой пандемии «регион прошел серьёзную проверку на прочность». И увеличение доходов консолидированного бюджета – прямое тому подтверждение. Уверен, что все намеченные планы мы выполним.</w:t>
      </w:r>
    </w:p>
    <w:p w:rsidR="00D63FEA" w:rsidRPr="00B349DB" w:rsidRDefault="00D63FEA" w:rsidP="00B349DB">
      <w:pPr>
        <w:spacing w:line="276" w:lineRule="auto"/>
        <w:ind w:firstLine="709"/>
        <w:jc w:val="both"/>
        <w:rPr>
          <w:sz w:val="32"/>
          <w:szCs w:val="32"/>
        </w:rPr>
      </w:pPr>
    </w:p>
    <w:p w:rsidR="00D63FEA" w:rsidRPr="00B349DB" w:rsidRDefault="00D63FEA" w:rsidP="00B349DB">
      <w:pPr>
        <w:spacing w:line="276" w:lineRule="auto"/>
        <w:ind w:firstLine="709"/>
        <w:jc w:val="both"/>
        <w:rPr>
          <w:sz w:val="32"/>
          <w:szCs w:val="32"/>
        </w:rPr>
      </w:pPr>
    </w:p>
    <w:p w:rsidR="00D63FEA" w:rsidRPr="00B349DB" w:rsidRDefault="00D63FEA" w:rsidP="00B349DB">
      <w:pPr>
        <w:spacing w:line="276" w:lineRule="auto"/>
        <w:ind w:firstLine="709"/>
        <w:jc w:val="both"/>
        <w:rPr>
          <w:sz w:val="32"/>
          <w:szCs w:val="32"/>
        </w:rPr>
      </w:pPr>
    </w:p>
    <w:p w:rsidR="009D0B2E" w:rsidRPr="00B349DB" w:rsidRDefault="009D0B2E" w:rsidP="00B349DB">
      <w:pPr>
        <w:spacing w:line="276" w:lineRule="auto"/>
        <w:ind w:firstLine="709"/>
        <w:jc w:val="both"/>
        <w:rPr>
          <w:sz w:val="32"/>
          <w:szCs w:val="32"/>
        </w:rPr>
      </w:pPr>
      <w:r w:rsidRPr="00B349DB">
        <w:rPr>
          <w:sz w:val="32"/>
          <w:szCs w:val="32"/>
        </w:rPr>
        <w:t>Спасибо за внимание!</w:t>
      </w:r>
    </w:p>
    <w:sectPr w:rsidR="009D0B2E" w:rsidRPr="00B349DB" w:rsidSect="000A5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18" w:rsidRDefault="00F37A18" w:rsidP="002D5D70">
      <w:r>
        <w:separator/>
      </w:r>
    </w:p>
  </w:endnote>
  <w:endnote w:type="continuationSeparator" w:id="0">
    <w:p w:rsidR="00F37A18" w:rsidRDefault="00F37A18" w:rsidP="002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18" w:rsidRDefault="00F37A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30"/>
      <w:docPartObj>
        <w:docPartGallery w:val="Page Numbers (Bottom of Page)"/>
        <w:docPartUnique/>
      </w:docPartObj>
    </w:sdtPr>
    <w:sdtContent>
      <w:p w:rsidR="00F37A18" w:rsidRDefault="00F37A18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21B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37A18" w:rsidRDefault="00F37A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18" w:rsidRDefault="00F37A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18" w:rsidRDefault="00F37A18" w:rsidP="002D5D70">
      <w:r>
        <w:separator/>
      </w:r>
    </w:p>
  </w:footnote>
  <w:footnote w:type="continuationSeparator" w:id="0">
    <w:p w:rsidR="00F37A18" w:rsidRDefault="00F37A18" w:rsidP="002D5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18" w:rsidRDefault="00F37A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18" w:rsidRDefault="00F37A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18" w:rsidRDefault="00F37A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32C"/>
    <w:rsid w:val="00006A4D"/>
    <w:rsid w:val="00011B19"/>
    <w:rsid w:val="00026AEC"/>
    <w:rsid w:val="00032701"/>
    <w:rsid w:val="0003343C"/>
    <w:rsid w:val="00036492"/>
    <w:rsid w:val="000450B8"/>
    <w:rsid w:val="00046073"/>
    <w:rsid w:val="00046E19"/>
    <w:rsid w:val="00063CC9"/>
    <w:rsid w:val="00066525"/>
    <w:rsid w:val="00071310"/>
    <w:rsid w:val="000948B8"/>
    <w:rsid w:val="000951CA"/>
    <w:rsid w:val="000A5445"/>
    <w:rsid w:val="000A79C2"/>
    <w:rsid w:val="000E0379"/>
    <w:rsid w:val="000E3659"/>
    <w:rsid w:val="000E672E"/>
    <w:rsid w:val="000E775C"/>
    <w:rsid w:val="000F3774"/>
    <w:rsid w:val="00100E1B"/>
    <w:rsid w:val="001023C8"/>
    <w:rsid w:val="00117C19"/>
    <w:rsid w:val="00133261"/>
    <w:rsid w:val="001363E0"/>
    <w:rsid w:val="00144BFE"/>
    <w:rsid w:val="001455B9"/>
    <w:rsid w:val="00151E59"/>
    <w:rsid w:val="001539EF"/>
    <w:rsid w:val="00166723"/>
    <w:rsid w:val="001677BF"/>
    <w:rsid w:val="001711D1"/>
    <w:rsid w:val="00172453"/>
    <w:rsid w:val="00184870"/>
    <w:rsid w:val="0019544E"/>
    <w:rsid w:val="00195EB5"/>
    <w:rsid w:val="00196DB0"/>
    <w:rsid w:val="00197EE5"/>
    <w:rsid w:val="001A56C1"/>
    <w:rsid w:val="001A7624"/>
    <w:rsid w:val="001B261F"/>
    <w:rsid w:val="001B4021"/>
    <w:rsid w:val="001C03A5"/>
    <w:rsid w:val="001D102C"/>
    <w:rsid w:val="001D4521"/>
    <w:rsid w:val="001E2712"/>
    <w:rsid w:val="001F3B89"/>
    <w:rsid w:val="001F6904"/>
    <w:rsid w:val="001F7CCB"/>
    <w:rsid w:val="001F7EDF"/>
    <w:rsid w:val="002040CF"/>
    <w:rsid w:val="002077EC"/>
    <w:rsid w:val="002110C4"/>
    <w:rsid w:val="002117F3"/>
    <w:rsid w:val="002156CA"/>
    <w:rsid w:val="00222D8A"/>
    <w:rsid w:val="0022737A"/>
    <w:rsid w:val="00233E15"/>
    <w:rsid w:val="00260F60"/>
    <w:rsid w:val="00262869"/>
    <w:rsid w:val="00262BF6"/>
    <w:rsid w:val="00264B19"/>
    <w:rsid w:val="00275D94"/>
    <w:rsid w:val="00276981"/>
    <w:rsid w:val="002856DE"/>
    <w:rsid w:val="0028749B"/>
    <w:rsid w:val="00291E69"/>
    <w:rsid w:val="002B3E48"/>
    <w:rsid w:val="002B5A3F"/>
    <w:rsid w:val="002C1841"/>
    <w:rsid w:val="002C1985"/>
    <w:rsid w:val="002C5628"/>
    <w:rsid w:val="002C6802"/>
    <w:rsid w:val="002C7D9D"/>
    <w:rsid w:val="002D4BAD"/>
    <w:rsid w:val="002D5D70"/>
    <w:rsid w:val="002F7643"/>
    <w:rsid w:val="00315710"/>
    <w:rsid w:val="0032754B"/>
    <w:rsid w:val="003370BF"/>
    <w:rsid w:val="00347A49"/>
    <w:rsid w:val="00352ABF"/>
    <w:rsid w:val="003617BE"/>
    <w:rsid w:val="00367347"/>
    <w:rsid w:val="003674FE"/>
    <w:rsid w:val="00373690"/>
    <w:rsid w:val="003752B8"/>
    <w:rsid w:val="003819CD"/>
    <w:rsid w:val="003825A7"/>
    <w:rsid w:val="0039322B"/>
    <w:rsid w:val="003B75CB"/>
    <w:rsid w:val="003C09B4"/>
    <w:rsid w:val="003C5924"/>
    <w:rsid w:val="003C70C4"/>
    <w:rsid w:val="003D39D4"/>
    <w:rsid w:val="003D505A"/>
    <w:rsid w:val="003E62A5"/>
    <w:rsid w:val="003E74D5"/>
    <w:rsid w:val="00401322"/>
    <w:rsid w:val="00402622"/>
    <w:rsid w:val="00404AF9"/>
    <w:rsid w:val="00424C3C"/>
    <w:rsid w:val="00430269"/>
    <w:rsid w:val="00437AFF"/>
    <w:rsid w:val="00437FD9"/>
    <w:rsid w:val="00440BE3"/>
    <w:rsid w:val="004455B0"/>
    <w:rsid w:val="00452D9C"/>
    <w:rsid w:val="00463296"/>
    <w:rsid w:val="00471A32"/>
    <w:rsid w:val="0048389B"/>
    <w:rsid w:val="0048568B"/>
    <w:rsid w:val="00485B70"/>
    <w:rsid w:val="00487425"/>
    <w:rsid w:val="00491B1B"/>
    <w:rsid w:val="004A38DB"/>
    <w:rsid w:val="004C559A"/>
    <w:rsid w:val="004D3FDB"/>
    <w:rsid w:val="004D523A"/>
    <w:rsid w:val="004E7F38"/>
    <w:rsid w:val="004F21B0"/>
    <w:rsid w:val="004F4299"/>
    <w:rsid w:val="005077DA"/>
    <w:rsid w:val="00510926"/>
    <w:rsid w:val="00513075"/>
    <w:rsid w:val="00520E89"/>
    <w:rsid w:val="005232B2"/>
    <w:rsid w:val="00524EE3"/>
    <w:rsid w:val="00534116"/>
    <w:rsid w:val="00534542"/>
    <w:rsid w:val="00560294"/>
    <w:rsid w:val="005609D9"/>
    <w:rsid w:val="00570FED"/>
    <w:rsid w:val="00581945"/>
    <w:rsid w:val="005901C2"/>
    <w:rsid w:val="00596A8C"/>
    <w:rsid w:val="005A067E"/>
    <w:rsid w:val="005B245A"/>
    <w:rsid w:val="005B4432"/>
    <w:rsid w:val="005C0143"/>
    <w:rsid w:val="005C2C8F"/>
    <w:rsid w:val="005C3612"/>
    <w:rsid w:val="005D079E"/>
    <w:rsid w:val="005E740B"/>
    <w:rsid w:val="005E7F96"/>
    <w:rsid w:val="005F63D0"/>
    <w:rsid w:val="006017EC"/>
    <w:rsid w:val="00601B99"/>
    <w:rsid w:val="00602539"/>
    <w:rsid w:val="00602909"/>
    <w:rsid w:val="0061793B"/>
    <w:rsid w:val="00627B21"/>
    <w:rsid w:val="006344E6"/>
    <w:rsid w:val="0063558E"/>
    <w:rsid w:val="0063655D"/>
    <w:rsid w:val="006433A6"/>
    <w:rsid w:val="006544B8"/>
    <w:rsid w:val="006546B9"/>
    <w:rsid w:val="00656B17"/>
    <w:rsid w:val="006617A2"/>
    <w:rsid w:val="00676E06"/>
    <w:rsid w:val="00680520"/>
    <w:rsid w:val="0068455E"/>
    <w:rsid w:val="00686F53"/>
    <w:rsid w:val="00690221"/>
    <w:rsid w:val="006A7903"/>
    <w:rsid w:val="006D4B04"/>
    <w:rsid w:val="006D6A82"/>
    <w:rsid w:val="006E292E"/>
    <w:rsid w:val="006F1A9C"/>
    <w:rsid w:val="006F6E65"/>
    <w:rsid w:val="006F74C4"/>
    <w:rsid w:val="00702DD8"/>
    <w:rsid w:val="007061A0"/>
    <w:rsid w:val="00715F62"/>
    <w:rsid w:val="00725719"/>
    <w:rsid w:val="00726904"/>
    <w:rsid w:val="007278E5"/>
    <w:rsid w:val="00734DED"/>
    <w:rsid w:val="00744FD4"/>
    <w:rsid w:val="0075180F"/>
    <w:rsid w:val="00754650"/>
    <w:rsid w:val="007647DF"/>
    <w:rsid w:val="00766C6B"/>
    <w:rsid w:val="00773120"/>
    <w:rsid w:val="007745C3"/>
    <w:rsid w:val="007854D0"/>
    <w:rsid w:val="00785B22"/>
    <w:rsid w:val="00786CEA"/>
    <w:rsid w:val="00790840"/>
    <w:rsid w:val="00792505"/>
    <w:rsid w:val="00796628"/>
    <w:rsid w:val="007A37A6"/>
    <w:rsid w:val="007A7B1C"/>
    <w:rsid w:val="007B5174"/>
    <w:rsid w:val="007B5257"/>
    <w:rsid w:val="007B60D3"/>
    <w:rsid w:val="007B66C9"/>
    <w:rsid w:val="007B7CAD"/>
    <w:rsid w:val="007C2AE4"/>
    <w:rsid w:val="007C43E1"/>
    <w:rsid w:val="007D1597"/>
    <w:rsid w:val="007E0505"/>
    <w:rsid w:val="007E75B4"/>
    <w:rsid w:val="00812A32"/>
    <w:rsid w:val="00813A07"/>
    <w:rsid w:val="00814460"/>
    <w:rsid w:val="00814636"/>
    <w:rsid w:val="008155CC"/>
    <w:rsid w:val="00816877"/>
    <w:rsid w:val="00833708"/>
    <w:rsid w:val="00837277"/>
    <w:rsid w:val="008408EA"/>
    <w:rsid w:val="0084799D"/>
    <w:rsid w:val="008561C0"/>
    <w:rsid w:val="00860416"/>
    <w:rsid w:val="008713D6"/>
    <w:rsid w:val="00873B39"/>
    <w:rsid w:val="008916E5"/>
    <w:rsid w:val="00891AEE"/>
    <w:rsid w:val="00893887"/>
    <w:rsid w:val="008A2366"/>
    <w:rsid w:val="008A2AC3"/>
    <w:rsid w:val="008B374B"/>
    <w:rsid w:val="008B5EA1"/>
    <w:rsid w:val="008C62F9"/>
    <w:rsid w:val="008F00B2"/>
    <w:rsid w:val="008F2F3A"/>
    <w:rsid w:val="008F5BA9"/>
    <w:rsid w:val="008F735C"/>
    <w:rsid w:val="00912AE4"/>
    <w:rsid w:val="00917914"/>
    <w:rsid w:val="00935AE0"/>
    <w:rsid w:val="00946893"/>
    <w:rsid w:val="0095118C"/>
    <w:rsid w:val="0095413B"/>
    <w:rsid w:val="009572D6"/>
    <w:rsid w:val="009663C9"/>
    <w:rsid w:val="009670BB"/>
    <w:rsid w:val="00970B60"/>
    <w:rsid w:val="009718D5"/>
    <w:rsid w:val="00993E2A"/>
    <w:rsid w:val="009A3672"/>
    <w:rsid w:val="009A3E47"/>
    <w:rsid w:val="009A4936"/>
    <w:rsid w:val="009B0A94"/>
    <w:rsid w:val="009C104D"/>
    <w:rsid w:val="009C34B2"/>
    <w:rsid w:val="009C4B52"/>
    <w:rsid w:val="009C74B8"/>
    <w:rsid w:val="009D0B2E"/>
    <w:rsid w:val="009D21FB"/>
    <w:rsid w:val="009D6D94"/>
    <w:rsid w:val="009F0508"/>
    <w:rsid w:val="009F3D54"/>
    <w:rsid w:val="00A03B52"/>
    <w:rsid w:val="00A04C08"/>
    <w:rsid w:val="00A23755"/>
    <w:rsid w:val="00A25C2A"/>
    <w:rsid w:val="00A32F58"/>
    <w:rsid w:val="00A3355E"/>
    <w:rsid w:val="00A52496"/>
    <w:rsid w:val="00A5563C"/>
    <w:rsid w:val="00A57297"/>
    <w:rsid w:val="00A64E3A"/>
    <w:rsid w:val="00A71939"/>
    <w:rsid w:val="00A743A2"/>
    <w:rsid w:val="00A8024A"/>
    <w:rsid w:val="00A804D6"/>
    <w:rsid w:val="00AA33D5"/>
    <w:rsid w:val="00AA45BA"/>
    <w:rsid w:val="00AA5C0F"/>
    <w:rsid w:val="00AB6B31"/>
    <w:rsid w:val="00AD170D"/>
    <w:rsid w:val="00AD4704"/>
    <w:rsid w:val="00AF231C"/>
    <w:rsid w:val="00AF5957"/>
    <w:rsid w:val="00AF5F05"/>
    <w:rsid w:val="00B01EBB"/>
    <w:rsid w:val="00B13CF8"/>
    <w:rsid w:val="00B17BAB"/>
    <w:rsid w:val="00B24D7F"/>
    <w:rsid w:val="00B349DB"/>
    <w:rsid w:val="00B510A4"/>
    <w:rsid w:val="00B51CB1"/>
    <w:rsid w:val="00B577AD"/>
    <w:rsid w:val="00B61009"/>
    <w:rsid w:val="00B62A09"/>
    <w:rsid w:val="00B67EC1"/>
    <w:rsid w:val="00B87576"/>
    <w:rsid w:val="00B87A3E"/>
    <w:rsid w:val="00B956A8"/>
    <w:rsid w:val="00BB1559"/>
    <w:rsid w:val="00BC4ED2"/>
    <w:rsid w:val="00BD08F7"/>
    <w:rsid w:val="00BD08FF"/>
    <w:rsid w:val="00BD7215"/>
    <w:rsid w:val="00BE1F5A"/>
    <w:rsid w:val="00BE2504"/>
    <w:rsid w:val="00BE546C"/>
    <w:rsid w:val="00BE6ABD"/>
    <w:rsid w:val="00BF2B18"/>
    <w:rsid w:val="00BF5849"/>
    <w:rsid w:val="00BF657B"/>
    <w:rsid w:val="00BF6FF7"/>
    <w:rsid w:val="00C00244"/>
    <w:rsid w:val="00C00479"/>
    <w:rsid w:val="00C01971"/>
    <w:rsid w:val="00C04E38"/>
    <w:rsid w:val="00C11FF8"/>
    <w:rsid w:val="00C24918"/>
    <w:rsid w:val="00C342BA"/>
    <w:rsid w:val="00C353C2"/>
    <w:rsid w:val="00C42866"/>
    <w:rsid w:val="00C45217"/>
    <w:rsid w:val="00C54C54"/>
    <w:rsid w:val="00C5739D"/>
    <w:rsid w:val="00C61E05"/>
    <w:rsid w:val="00C66971"/>
    <w:rsid w:val="00C93F15"/>
    <w:rsid w:val="00C94E85"/>
    <w:rsid w:val="00C97EEB"/>
    <w:rsid w:val="00CB05D9"/>
    <w:rsid w:val="00CB2263"/>
    <w:rsid w:val="00CB3FCF"/>
    <w:rsid w:val="00CC2704"/>
    <w:rsid w:val="00CC432C"/>
    <w:rsid w:val="00CC6281"/>
    <w:rsid w:val="00CD223C"/>
    <w:rsid w:val="00CD7472"/>
    <w:rsid w:val="00CD7767"/>
    <w:rsid w:val="00CE4A5D"/>
    <w:rsid w:val="00CE635D"/>
    <w:rsid w:val="00D0477A"/>
    <w:rsid w:val="00D07321"/>
    <w:rsid w:val="00D11300"/>
    <w:rsid w:val="00D12296"/>
    <w:rsid w:val="00D23D12"/>
    <w:rsid w:val="00D327F3"/>
    <w:rsid w:val="00D34CC5"/>
    <w:rsid w:val="00D34D5D"/>
    <w:rsid w:val="00D4086A"/>
    <w:rsid w:val="00D46471"/>
    <w:rsid w:val="00D61B5F"/>
    <w:rsid w:val="00D63FEA"/>
    <w:rsid w:val="00D672F0"/>
    <w:rsid w:val="00D7250D"/>
    <w:rsid w:val="00D74D11"/>
    <w:rsid w:val="00D77807"/>
    <w:rsid w:val="00D92450"/>
    <w:rsid w:val="00DA5C42"/>
    <w:rsid w:val="00DB1B9C"/>
    <w:rsid w:val="00DB3630"/>
    <w:rsid w:val="00DC3739"/>
    <w:rsid w:val="00DD6F16"/>
    <w:rsid w:val="00DD7084"/>
    <w:rsid w:val="00DE28D6"/>
    <w:rsid w:val="00DF6500"/>
    <w:rsid w:val="00DF6B73"/>
    <w:rsid w:val="00E00D20"/>
    <w:rsid w:val="00E01AFF"/>
    <w:rsid w:val="00E076C9"/>
    <w:rsid w:val="00E10A12"/>
    <w:rsid w:val="00E112A3"/>
    <w:rsid w:val="00E1240F"/>
    <w:rsid w:val="00E12C54"/>
    <w:rsid w:val="00E14777"/>
    <w:rsid w:val="00E15602"/>
    <w:rsid w:val="00E15F68"/>
    <w:rsid w:val="00E45955"/>
    <w:rsid w:val="00E61E98"/>
    <w:rsid w:val="00E95C20"/>
    <w:rsid w:val="00E978D7"/>
    <w:rsid w:val="00EA09D5"/>
    <w:rsid w:val="00EB065D"/>
    <w:rsid w:val="00ED455F"/>
    <w:rsid w:val="00EE3DCF"/>
    <w:rsid w:val="00EF1263"/>
    <w:rsid w:val="00EF58E9"/>
    <w:rsid w:val="00EF77F5"/>
    <w:rsid w:val="00F0498D"/>
    <w:rsid w:val="00F16C2B"/>
    <w:rsid w:val="00F239B4"/>
    <w:rsid w:val="00F30AE9"/>
    <w:rsid w:val="00F3135C"/>
    <w:rsid w:val="00F340BA"/>
    <w:rsid w:val="00F37A18"/>
    <w:rsid w:val="00F4461F"/>
    <w:rsid w:val="00F50D9E"/>
    <w:rsid w:val="00F516CC"/>
    <w:rsid w:val="00F5358B"/>
    <w:rsid w:val="00F54589"/>
    <w:rsid w:val="00F60AFB"/>
    <w:rsid w:val="00F61F64"/>
    <w:rsid w:val="00F640B4"/>
    <w:rsid w:val="00F66D03"/>
    <w:rsid w:val="00F67DE9"/>
    <w:rsid w:val="00F71E02"/>
    <w:rsid w:val="00F7285C"/>
    <w:rsid w:val="00F73AEE"/>
    <w:rsid w:val="00F8388C"/>
    <w:rsid w:val="00F85624"/>
    <w:rsid w:val="00F9055A"/>
    <w:rsid w:val="00F95B1B"/>
    <w:rsid w:val="00FA0C58"/>
    <w:rsid w:val="00FA63A6"/>
    <w:rsid w:val="00FB3D0F"/>
    <w:rsid w:val="00FC5317"/>
    <w:rsid w:val="00FD5D70"/>
    <w:rsid w:val="00FE0258"/>
    <w:rsid w:val="00FE3406"/>
    <w:rsid w:val="00FF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9C92-2E40-4819-9DE1-B25AA007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32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2D5D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5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5D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25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253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3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D974-F054-4F75-A94A-F9DF5501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24</Pages>
  <Words>5611</Words>
  <Characters>31984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Vladelets</cp:lastModifiedBy>
  <cp:revision>406</cp:revision>
  <cp:lastPrinted>2022-06-23T12:10:00Z</cp:lastPrinted>
  <dcterms:created xsi:type="dcterms:W3CDTF">2022-06-15T02:20:00Z</dcterms:created>
  <dcterms:modified xsi:type="dcterms:W3CDTF">2022-06-23T12:47:00Z</dcterms:modified>
</cp:coreProperties>
</file>