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F7E" w:rsidRPr="00E44575" w:rsidRDefault="00CC4294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85051" w:rsidRPr="00E44575">
        <w:rPr>
          <w:rFonts w:ascii="Times New Roman" w:hAnsi="Times New Roman" w:cs="Times New Roman"/>
          <w:sz w:val="28"/>
          <w:szCs w:val="28"/>
        </w:rPr>
        <w:t>Приложение</w:t>
      </w:r>
    </w:p>
    <w:p w:rsidR="00C21F7E" w:rsidRPr="00E44575" w:rsidRDefault="0048505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к приказу Министерства здравоохранения Омской области</w:t>
      </w:r>
    </w:p>
    <w:p w:rsidR="00C21F7E" w:rsidRPr="00E44575" w:rsidRDefault="0048505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от ________</w:t>
      </w:r>
      <w:bookmarkStart w:id="0" w:name="_GoBack"/>
      <w:bookmarkEnd w:id="0"/>
      <w:r w:rsidRPr="00E44575">
        <w:rPr>
          <w:rFonts w:ascii="Times New Roman" w:hAnsi="Times New Roman" w:cs="Times New Roman"/>
          <w:sz w:val="28"/>
          <w:szCs w:val="28"/>
        </w:rPr>
        <w:t>__________ № ____________</w:t>
      </w:r>
    </w:p>
    <w:p w:rsidR="00C21F7E" w:rsidRPr="00E44575" w:rsidRDefault="00C21F7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48505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«Приложение</w:t>
      </w:r>
    </w:p>
    <w:p w:rsidR="00C21F7E" w:rsidRPr="00E44575" w:rsidRDefault="0048505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к приказу Министерства здравоохранения Омской области</w:t>
      </w:r>
    </w:p>
    <w:p w:rsidR="00C21F7E" w:rsidRPr="00E44575" w:rsidRDefault="00485051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от 31 декабря 2019 года № 75</w:t>
      </w:r>
    </w:p>
    <w:p w:rsidR="00C21F7E" w:rsidRPr="00E44575" w:rsidRDefault="00C21F7E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4850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4575">
        <w:rPr>
          <w:rFonts w:ascii="Times New Roman" w:eastAsia="Times New Roman" w:hAnsi="Times New Roman" w:cs="Times New Roman"/>
          <w:bCs/>
          <w:sz w:val="28"/>
          <w:szCs w:val="28"/>
        </w:rPr>
        <w:t>ПЛАН</w:t>
      </w:r>
    </w:p>
    <w:p w:rsidR="00C21F7E" w:rsidRPr="00E44575" w:rsidRDefault="004850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4575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мероприятий по организации дополнительного профессионального образования медицинских работников по программам повышения квалификации, приобретению медицинского оборудования, проведению ремонта медицинского оборудования в целях обеспечения использования медицинскими организациями </w:t>
      </w:r>
      <w:proofErr w:type="gramStart"/>
      <w:r w:rsidRPr="00E44575">
        <w:rPr>
          <w:rFonts w:ascii="Times New Roman" w:eastAsia="Times New Roman" w:hAnsi="Times New Roman" w:cs="Times New Roman"/>
          <w:bCs/>
          <w:sz w:val="28"/>
          <w:szCs w:val="28"/>
        </w:rPr>
        <w:t>средств нормированного страхового запаса территориального фонда обязательного медицинского страхования Омской области</w:t>
      </w:r>
      <w:proofErr w:type="gramEnd"/>
      <w:r w:rsidRPr="00E44575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2020 год </w:t>
      </w:r>
    </w:p>
    <w:p w:rsidR="00C21F7E" w:rsidRPr="00E44575" w:rsidRDefault="0048505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44575">
        <w:rPr>
          <w:rFonts w:ascii="Times New Roman" w:eastAsia="Times New Roman" w:hAnsi="Times New Roman" w:cs="Times New Roman"/>
          <w:bCs/>
          <w:sz w:val="28"/>
          <w:szCs w:val="28"/>
        </w:rPr>
        <w:t>(далее – План)</w:t>
      </w:r>
    </w:p>
    <w:p w:rsidR="00C21F7E" w:rsidRPr="00E44575" w:rsidRDefault="00C21F7E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48505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1. Мероприятия по организации дополнительного профессионального образования медицинских работников</w:t>
      </w:r>
    </w:p>
    <w:p w:rsidR="00C21F7E" w:rsidRPr="00E44575" w:rsidRDefault="00485051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по программам повышения квалификации</w:t>
      </w:r>
    </w:p>
    <w:tbl>
      <w:tblPr>
        <w:tblW w:w="4946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608"/>
        <w:gridCol w:w="2887"/>
        <w:gridCol w:w="2042"/>
        <w:gridCol w:w="1849"/>
        <w:gridCol w:w="2583"/>
        <w:gridCol w:w="2609"/>
        <w:gridCol w:w="2048"/>
      </w:tblGrid>
      <w:tr w:rsidR="00C21F7E" w:rsidRPr="00E44575">
        <w:trPr>
          <w:trHeight w:val="1324"/>
          <w:tblHeader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Фамилия, имя, отчество медицинского работника, год рождения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Специальность медицинского работника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Занимаемая должность медицинского работника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Направление повышения квалификации (специальность, наименование и продолжительность образовательной программы)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финансирования (в рублях)</w:t>
            </w:r>
          </w:p>
        </w:tc>
      </w:tr>
      <w:tr w:rsidR="00C21F7E" w:rsidRPr="00E44575">
        <w:trPr>
          <w:trHeight w:val="600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Бюджетное учреждение здравоохранения Омской области (далее – БУЗОО) «Городская поликлиника № 12»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Калмыков Владимир Вячеславович, 1952 г.р.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«Вторичная профилактика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марта 2020 года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832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9»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Тюренок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Кристина 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«Современные стандарты лучевой диагностики неотложных заболеваний легких и средостенья»,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66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Витке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Дарья   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  Владимировна, 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41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Перфилова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Валерия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206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Бреус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Владимировна, 1973 г.р.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5»,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16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Калашкинова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Геннадиевна, 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Кучегура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 Владимировна, 1974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«Школа участкового педиатра № 5», 36 часов, с 16 по 21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Шаляпина Ярослава Владимировна, 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5»,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8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учреждение здравоохранения «Западно-Сибирский медицинский центр Федерального медико-биологического агентства»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Чаплышкина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Лилия Александровна, 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Заведующий детской поликлиникой – 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вакцинопрофилактики в педиатрии»,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20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Красникова Лариса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Юрьевна,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88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Герасимова Светлана Андреевна,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«Актуальные вопросы диагностики и лечения инфекции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Helicobacterpylori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27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C21F7E" w:rsidRPr="00E44575">
        <w:trPr>
          <w:trHeight w:val="4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Дюсюмбенова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Алмагуль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Тураровна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диспансеризации взрослого населения», 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2 800,00</w:t>
            </w:r>
          </w:p>
        </w:tc>
      </w:tr>
      <w:tr w:rsidR="00C21F7E" w:rsidRPr="00E44575">
        <w:trPr>
          <w:trHeight w:val="4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Мазанова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Гунай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Халиддин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Гызы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  <w:p w:rsidR="00C21F7E" w:rsidRPr="00E44575" w:rsidRDefault="00C21F7E" w:rsidP="00320E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дело, «Актуальные вопросы диетотерапии сахарного диабета»,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3 по                      7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Сартакова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Олеговна,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дело, «Избранные вопросы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кардиологии»,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17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21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3 000,00</w:t>
            </w:r>
          </w:p>
        </w:tc>
      </w:tr>
      <w:tr w:rsidR="00C21F7E" w:rsidRPr="00E44575">
        <w:trPr>
          <w:trHeight w:val="62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Лейднер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Алина Анатольевна, 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32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Бугаева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Виктория Владимировна,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29 февраля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4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Березина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Александровна, 1971 г.р.</w:t>
            </w:r>
          </w:p>
          <w:p w:rsidR="00C21F7E" w:rsidRPr="00E44575" w:rsidRDefault="00C21F7E" w:rsidP="00004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5»,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5»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Мукушева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Аина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подходы к выхаживанию глубоко недоношенных детей»,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по 21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149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5»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Гамеза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Оксана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Олеговна,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«Особенности ведения новорожденных с перинатальной инфекционной патологией», 36 часов, с 17 по 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5»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Овчаренко Людмила Петровна,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1954 г.р.</w:t>
            </w: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 w:rsidP="00004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нутритивной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новорожденных»,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«Знаменская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Мясищева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Александровна, 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63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«Тюкалинская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Михайлов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Сергей Анатольевич,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врачебная практика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«Воспалительные заболевания суставов и позвоночника»,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6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Гоголева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5 200,00</w:t>
            </w:r>
          </w:p>
        </w:tc>
      </w:tr>
      <w:tr w:rsidR="00C21F7E" w:rsidRPr="00E44575">
        <w:trPr>
          <w:trHeight w:val="13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Васюкович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Анатольевна, 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216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Вяткина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Александровна, 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«Особенности ведения новорожденных с перинатальной инфекционной патологией», 36 часов, с 17 по 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88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30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Клименко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Александровна, 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35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Гартунг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5»,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10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Сартасова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Семеновна,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3 по 8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Ленерт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Светлана Юрьевна,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«Первичная профилактика злокачественных новообразований в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клинической практике», 36 часов, с 17 по 22 февраля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175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Сотникова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Жанна Владимировна,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«Роль медицинской сестры в оказании помощи пациентам с заболеваниями терапевтического профиля»,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14 по 20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C21F7E" w:rsidRPr="00E44575">
        <w:trPr>
          <w:trHeight w:val="159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Зорина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организации сестринского дела в терапии»,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20 по 27 января             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C21F7E" w:rsidRPr="00E44575">
        <w:trPr>
          <w:trHeight w:val="102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Могильникова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Александровна, 1980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диспансеризации взрослого населения», 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18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2 800,00</w:t>
            </w:r>
          </w:p>
        </w:tc>
      </w:tr>
      <w:tr w:rsidR="00C21F7E" w:rsidRPr="00E44575">
        <w:trPr>
          <w:trHeight w:val="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Мухина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1980 г.р.</w:t>
            </w: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 w:rsidP="00E41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питания матери и ребенка в первые дни после родов»,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2 300,00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                           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питания матери и ребенка в первые дни после родов»,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2 300,00</w:t>
            </w:r>
          </w:p>
        </w:tc>
      </w:tr>
      <w:tr w:rsidR="00C21F7E" w:rsidRPr="00E44575">
        <w:trPr>
          <w:trHeight w:val="116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Зименкова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Владимировна, 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Фармакопунктура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болевых синдромов», 36 часов, с 13 по                   18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Щеголева Наталья Геннадьевна, 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«Воспалительные заболевания суставов и позвоночника»,                36 часов, с 10 по                 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36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Каширцева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Константиновна,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«Неотложная помощь при критических состояниях», 36 часов, с 16 по 21 марта              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92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Шинковая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«Сахарный диабет 2 типа»,                   36 часов, с 23 по                 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59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Чупахина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                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64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Ничепоренко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Зоя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Васильевна,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«Актуальные вопросы гастроэнтерологии в практике педиатра»,   36 часов, с 24 по                 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Пальчуковская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Геннадьевна, 1963 г.р.</w:t>
            </w: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 w:rsidP="00E41E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 часов, с 24 по                 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Муромцевская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Андрей Валентинович, 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 общей практики (семейный врач)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Камышино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-Курской участковой больницы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«Дефицитные состояния у детей раннего возраста»,                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12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Муромцевская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Кузнецова Наталья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             36 часов, с 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8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Муромцевская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Кляузер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Витальевна,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«Школа участкового педиатра № 5», 36 часов, с 16 по 23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Третинникова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Ольга Богдановна, </w:t>
            </w:r>
          </w:p>
          <w:p w:rsidR="00C21F7E" w:rsidRPr="00E44575" w:rsidRDefault="00485051" w:rsidP="00E41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«Сахарный диабет 2 типа»,                   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Бессонова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Вера Александровна,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«Клиническая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электроэнцефалогра-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фия</w:t>
            </w:r>
            <w:proofErr w:type="spellEnd"/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– диагностические возможности, методика проведения, интерпретация результатов»,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18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Демина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Александровна,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               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Колокольникова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Петровна,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(семейной медицины)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20 по 25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98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Лариса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профилактики и распространения  ВИЧ-инфекции в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профессиональной деятельности медицинских работников», 36 часов, с 28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2 550,00</w:t>
            </w:r>
          </w:p>
        </w:tc>
      </w:tr>
      <w:tr w:rsidR="00C21F7E" w:rsidRPr="00E44575">
        <w:trPr>
          <w:trHeight w:val="99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Туева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Петровна,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профилактики и распространения ВИЧ-инфекции в профессиональной деятельности медицинских работников», 36 часов, с 10 по 18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Сарахман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Борисовна,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Герпесвирусные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30 марта по 4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3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Братишко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профилактики и распространения ВИЧ-инфекции в профессиональной деятельности медицинских работников», 36 часов, с 28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2 550,00</w:t>
            </w:r>
          </w:p>
        </w:tc>
      </w:tr>
      <w:tr w:rsidR="00C21F7E" w:rsidRPr="00E44575">
        <w:trPr>
          <w:trHeight w:val="120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Тюпо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«Артериальная гипертензия»,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Аукина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Наталья Юрьевна,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деятельности медицинской сестры при оказании паллиативной помощи»,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20 по 25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2 300,00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«Омская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Оксана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Римантасовна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Сестринское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Медицинская сестра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Сестринское дело,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«Актуальные вопросы диспансеризации взрослого населения», 36 часов, с 25 по                    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2 800,00</w:t>
            </w:r>
          </w:p>
        </w:tc>
      </w:tr>
      <w:tr w:rsidR="00C21F7E" w:rsidRPr="00E44575">
        <w:trPr>
          <w:trHeight w:val="41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Волынкина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Павловна,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«Сахарный диабет 2 типа»,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23 по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Фадеева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Леонидовна,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«Избранные вопросы эндокринологии»,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8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21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Головизнин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20 по 25 января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16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Седельникова Алла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«Ишемическая болезнь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18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Некрасова Татьяна Александровна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«Первичная профилактика злокачественных новообразований в клинической практике»,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17 по 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5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Ломакова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1952 г.р.</w:t>
            </w: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36 часов, с 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8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Ганцевич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Владимировна, 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врача общей практики (семейного врача)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«Современные аспекты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вакцинопрофилакти-ки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», 18 часов, с 25 по 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C21F7E" w:rsidRPr="00E44575">
        <w:trPr>
          <w:trHeight w:val="127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Бегимбетова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Динара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Равильевна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«Актуальные вопросы профилактики и распространения ВИЧ-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инфекции в профессиональной деятельности медицинских работников», 36 часов, с 25 февраля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4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2 550,00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Екимова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 Владимировна,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профилактики и распространения ВИЧ-инфекции в профессиональной деятельности медицинских работников», 36 часов, с 25 февраля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4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 w:rsidTr="00864631">
        <w:trPr>
          <w:trHeight w:val="75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Лесюченко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профилактики и распространения ВИЧ-инфекции в профессиональной деятельности медицинских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работников», 36 часов, с 10 </w:t>
            </w:r>
            <w:r w:rsidR="00864631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по 18 марта </w:t>
            </w:r>
            <w:r w:rsidR="00864631"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2 550,00</w:t>
            </w:r>
          </w:p>
        </w:tc>
      </w:tr>
      <w:tr w:rsidR="00C21F7E" w:rsidRPr="00E44575">
        <w:trPr>
          <w:trHeight w:val="61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Минасян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Шушана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профилактики и распространения ВИЧ-инфекции в профессиональной деятельности медицинских работников», 36 часов, с 10 по 18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 w:rsidTr="00864631">
        <w:trPr>
          <w:trHeight w:val="310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Нестерова Наталья Александровна, 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профилактики и распространения ВИЧ-инфекции в профессиональной деятельности медицинских работников», 36 часов, с 10 по 18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>
        <w:trPr>
          <w:trHeight w:val="94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Дарья 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профилактики и распространения ВИЧ-инфекции в профессиональной деятельности медицинских работников», 36 часов, с 10 по 18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>
        <w:trPr>
          <w:trHeight w:val="102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Гульнара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Линнуровна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врача общей практики (семейного врача)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«Современные аспекты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вакцинопрофилакти-ки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», 18 часов, с 24 по 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C21F7E" w:rsidRPr="00E44575">
        <w:trPr>
          <w:trHeight w:val="331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Чайкина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врача общей практики (семейного врача)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«Современные аспекты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вакцинопрофилакти-ки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18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1 000,00</w:t>
            </w:r>
          </w:p>
        </w:tc>
      </w:tr>
      <w:tr w:rsidR="00C21F7E" w:rsidRPr="00E44575">
        <w:trPr>
          <w:trHeight w:val="109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Цыганкова Анастасия Владимировна, 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«Неотложная помощь при критических состояниях», 36 часов, с 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4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Пашукова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Александровна, 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5»,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16 по 21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Уляшева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Лариса Владимировна, 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«Первичная профилактика злокачественных новообразований в клинической практике», 36 часов,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17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Каравайская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«Роль медицинской сестры в оказании помощи пациентам с заболеваниями терапевтического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профиля», 36 часов,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2 500,00</w:t>
            </w:r>
          </w:p>
        </w:tc>
      </w:tr>
      <w:tr w:rsidR="00C21F7E" w:rsidRPr="00E44575">
        <w:trPr>
          <w:trHeight w:val="49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             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Вишневская Валентина Николаевна,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«Избранные вопросы эндокринологии»,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 февраля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60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                  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Пашкевич Татьяна Федоровна,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«Воспалительные заболевания суставов и позвоночника»,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02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           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Шепелева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Николаевна,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«Сахарный диабет 2 типа»,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28 марта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Беляева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Петровна,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«Инфекции нижних дыхательных путей»,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27 января по 1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14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Бизяева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Наталья Михайловна, 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«Инфекции нижних дыхательных путей»,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27 января по 1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73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Нижнеомская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Рогова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«Первичная профилактика злокачественных новообразований в клинической практике»,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17 по 22 февраля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8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Нижнеомская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Пинчук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Олеговна,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«Инфекции нижних дыхательных путей»,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27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Нижнеомская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Акимкина Маргарита Павловна,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«Сахарный диабет 2 типа»,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42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Нижнеомская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Левченко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Афсана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Азер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 «Школа участкового педиатра № 5», 36 часов, с 16 по 21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62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«Полтавская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Мосевич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Надежда Леонидовна,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«Полтавская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Шматко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Лариса Георгиевна,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«Ишемическая болезнь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18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Муханова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Гульмира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Муратовна,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профилактики и распространения ВИЧ-инфекции в профессиональной деятельности медицинских работников», 36 часов, с 14 по 22 января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>
        <w:trPr>
          <w:trHeight w:val="12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Хрущ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сестринского ухода при заболеваниях органов дыхания»,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25 февраля по 3 марта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C21F7E" w:rsidRPr="00E44575">
        <w:trPr>
          <w:trHeight w:val="1136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Захарова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«Ишемическая болезнь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18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2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Большеуковская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Исаева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«Инфекции нижних дыхательных путей»,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27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Большеуковская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Рейтер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Надежда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«Артериальная гипертензия»,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15»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Сабакарь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Татьяна Михайловна, 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«Воспалительные заболевания суставов и позвоночника»,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80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Седельниковская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Болдаева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Гавриловна,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«Первичная профилактика злокачественных новообразований в клинической практике»,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17 по 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175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Гурина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вакцинопрофилактики в педиатрии»,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Желнина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профилактики и распространения ВИЧ-инфекции в профессиональной деятельности медицинских работников»,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28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2 550,00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Козлова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Галина Анатольевна,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4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Валентина Андреевна,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вакцинопрофилактики в педиатрии»,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48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Мушукова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вопросы профилактики и распространения ВИЧ-инфекции в профессиональной деятельности медицинских работников», 36 часов, с 28 января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2 550,00</w:t>
            </w:r>
          </w:p>
        </w:tc>
      </w:tr>
      <w:tr w:rsidR="00C21F7E" w:rsidRPr="00E44575">
        <w:trPr>
          <w:trHeight w:val="31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Оленюк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«Дефицитные состояния у детей раннего возраста»,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января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Екатерина 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вакцинопрофилактики в педиатрии»,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64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Игушкина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вакцинопрофилактики в педиатрии»,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Трошихина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гастроэнтерологии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29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53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скорой медицинской помощи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Панюшкина Алина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Эндокриноло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гия</w:t>
            </w:r>
            <w:proofErr w:type="spellEnd"/>
            <w:proofErr w:type="gramEnd"/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Врач-эндокринолог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Эндокринология, «Сахарный диабет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типа»,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23 по 28 марта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1309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Демченко Екатерина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«Первичная профилактика злокачественных новообразований в клинической практике»,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17 по 22 февраля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Седельниковская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Смирнов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Андрей Иванович,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«Хронические колиты в практике гастроэнтеролога»,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Седельниковская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Купцова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«Современные аспекты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вакционопрофилакти-ки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18 часов, со 2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Муромцевская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Наталья 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Муромцевская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Наталья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«Медик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санитарная часть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Ворстер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Владимировна, 1983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«Медико-санитарная часть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Райкина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Прус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Ивановна,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1960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27A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«Кишечные инфекц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ии», 36 часов, 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25 по 30 мая               2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Казакова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врачебная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медицина), «Острый коронарный синдром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Бондаренко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F27A0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Свита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Федоровна,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23 мая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Подгорная Евгения Николаевна,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6 июня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Любинская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Крутько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Александровна, 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6 июня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Яшенбаева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Людмила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Федоровна,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Бунькова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Анатольевна, 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6 по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Голыш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Лесничая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Кудрявцева Любовь Дмитриевна,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Журавлев Михаил Евгеньевич,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Агеева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Краснощёк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Владимировна,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Кулакова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Владимировна,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Мякинина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Михайловна, 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Смиренова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Александровна, 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Серобабова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Степанова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Олеся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Педиатрия,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Ретинская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Коваль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Елизавета Григорьевна, 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Лапшина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Владимировна, 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нутритивной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новорожденных»,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Акентьева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Смертина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Евгения Владимировна, 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Педиатрия,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Большереченская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Калижникова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Александровна, 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«Инфекционный контроль и инфекционная безопасность в деятельности медицинской сестры», 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2 300,00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Большереченская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Юрчакова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Марьяна Александровна, 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«Актуальные вопросы диагностики и лечения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сердечно-сосудистых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 ревматических заболеваний в практике врача-терапевта»,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со 2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8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Алексеюк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Александровна,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проведению профилактических осмотров у детей»,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Замчий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Рязанова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Богдановна,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Штибен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Екатерина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Китова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Нина Владимировна, 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Никель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здоровье»,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Коныгина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 Александровна, 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«Клиническая иммунология»,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«Горьковская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Челбаева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«Горьковская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Майер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Ксения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диагностики болевого синдрома в грудной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«Горьковская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Левина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Лилия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Вальтеровна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«Горьковская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Куанышева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Алтын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Атахановна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«Горьковская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Болмотова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Ксения 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«Реанимационная помощь новорожденным в условиях родильного зала»,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17»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Боровикова Ирина Александровна,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17»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Казакова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Наталия Александровна, 1967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17»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Кужахметова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Гульгайша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1947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17»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Гусельников Андрей Владимирович, 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17»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Жусупов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Калиаскар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Кубанычбекович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Эректильная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18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А.В.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Втюрина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Юлия Владимировна, 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здоровье»,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 имени профессора А.В. Вишневского»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Шалаева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Татьяна Николаевна,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«Диспансеризация определенных гру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пп взр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ослого населения», 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3 300,00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Скосырская Анастасия Олеговна,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1991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«Особенности ведения новорожденных с перинатальной инфекционной патологией», 36 часов, 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Ворстер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1996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«Неотложные состояния у детей»,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Теляшов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Антон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Борисович,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«Азовская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Кноль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Юлия Валентиновна,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Терапия, «Острый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коронарный синдром</w:t>
            </w:r>
            <w:r w:rsidR="00B27333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Панасюк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Ксения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Юрьевна,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Хабибуллина Регина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 1969г.р.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«Остеопороз: 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15 по               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«Азовская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Татаринов Михаил Андреевич,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«Эндокринная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паталогия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 женское здоровье»,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="00047AAD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Бертенева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Евгеньевна,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Зеленская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Лариса Сергеевна,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Зыкова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2053AF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Конохова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Кутин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Анатолий Андреевич,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2053AF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Лебедева Светлана Анатольевна,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«Остеопороз: 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Насекина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2053AF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2053AF"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Михайловна, 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«Тюкалинская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Костерина Наталия Ивановна,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Оконешниковская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Мораш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Анатольевна, 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Оконешниковская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Ворфоломеева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16 мая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Оконешниковская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Наталья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Тевризская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Володькина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1 по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«Нововаршавская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Волосяникова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Федоровна,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«Нововаршавская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Шайхимуратова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Раушан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Ниязбековна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Мустафина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Лютикова Людмила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Гонтарева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Лидия Георгиевна,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18 по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Аракелян Кристина Руслановна,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Безрядина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мая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Вшивцева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Нина Александровна, 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«Остеопороз: 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Михайловна, 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Лебедева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Андреевна,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«Организация профилактических медицинских осмотров и диспансеризация взрослого населения в Российской Федерации»,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«Тарская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Мария 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1 по 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1 имени Кабанова А.Н.»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Сащенко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Терапия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Саргатская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Цапова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Врач-терапевт-участковый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«Клапанная болезнь сердца: междисциплинарный подход к актуальным вопросам диагностики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лечения»,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1 имени Кабанова А.Н.»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Гашкова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Львовна,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«Сердечн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легочная реанимация у взрослых и детей»,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Колосовская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Прокопович Ирина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по 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Каменева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Владимировна, 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 апреля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Молокова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Яна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Владленовна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1998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 апреля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Антипенко Светлана Ивановна,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1961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11 апреля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Антушева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 Михайловна, 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«Хроническая болезнь почек», 36 часов, с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Ушакова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Мария Владимировна, 1994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Садовская Марина Владимировна,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Пономарева Марина Михайловна,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клетке;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Карюк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синдрома в грудной клетке;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16 мая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Тиванцова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Эльвира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Мугуфуровна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Таричко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Капустян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Надежда 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здоровье»,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25 по 30 мая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Красникова Татьяна Федоровна,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1955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«Остеопороз, актуальные вопросы диагностики, лечения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Буланова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Михайловна, 1976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«Медицинская реабилитация при инфаркте миокарда», 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Обзор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Загоруй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Ивановна,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«Клиническая иммунология»,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13 июня 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Рашова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047AAD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«Клиническая медико-санитарная часть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Симонова Наталья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почек»,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Рындина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здоровье»,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25 по 30 мая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Павличенко Татьяна Григорьевна,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Завязочникова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465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2020 года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Серикова Светлана Геннадиевна, 1979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участковая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аллергических реакциях», 36 часов,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Марченко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Егор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Дмитриевич,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брат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Змеев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Станислав Николаевич,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Горбачева Татьяна Владимировна,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Кропотова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Ирина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Медицинская сестра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врача общей практики (семейного врача)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практика,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«Первичная медико-санитарная помощь взрослому населению при вирусных гепатитах, кишечных инфекциях, ОРВИ, ВИЧ-инфекции»,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22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Сайбитинова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Германовна,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465A82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Розина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1992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«Калачинская центральная районная больница»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Тарасенко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Галина Геннадьевна, 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Голикова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Викторовна,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1967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«Кишечные инфекц</w:t>
            </w:r>
            <w:r w:rsidR="00465A82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ии», 36 часов, </w:t>
            </w:r>
            <w:r w:rsidR="00465A82"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65A82"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25 по 30 мая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Мноян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Араратовна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Двоян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 Викторовна,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Нефедова Валентина Ивановна,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30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Созонова Светлана Александровна,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Карина Геннадьевна, 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465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синдром», 36 часов, с 20 по 25 а</w:t>
            </w:r>
            <w:r w:rsidR="004C0E6D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Маслова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Лариса Михайловна, 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Дедык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Анатольевна,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«Особенности ведения новорожденных с перинатальной инфекционной патолог</w:t>
            </w:r>
            <w:r w:rsidR="00081EF9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ией», 36 часов, с 25 по 30 мая      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Сысоева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«Современные требования к проведению профилактических осмотров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Нужная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Лечебное дело,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«Диагностика и лечение злокачественных новообразований головы и шеи»,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18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Лейнвебер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Владимировна, 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«Организация и проведение профилактических медицинских осмотров у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», 36 часов, с 21 по 29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Сарсембаева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Бахытжан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Хайыргельдовна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«Организация и проведение профилактических медицинских осмотров у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», 36 часов, с 21 по 29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Сестринское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дело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Медицинская сестра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Сестринское дело,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Шербакульская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Ример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Игоревна,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Бирюкова Любовь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Гришечко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Ивановна,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1971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Даар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«Артериальные гипертензии, гипотензии и хроническая сердечная недостаточность»,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Ланцова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Диана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Фанисьевна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«Артериальные гипертензии, гипотензии и хроническая сердечная недостаточность»,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2 700,00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Максименко Ольга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Павловна,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«Ранняя диагностика и скрининг в современной онкологии»,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2 700,00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239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Шалаева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Врач-терапевт-участковый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Малиновский Дмитрий Александрович, 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Заведующий терапевтическим отделением поликлиники – врач-терапевт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детская клиническая больница 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В.П.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Бисяриной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Зубова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Устина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детская клиническая больница № 2 имени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В.П.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Бисяриной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Журовская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Михайловна, 1953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детская клиническая больница № 2 имени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В.П.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Бисяриной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Ульданова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Зульфия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Сабыржановна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Педиатрия,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«Неотложные состояния у детей»,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Лиханова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«Острый коронарный синдром»,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Полькова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Анатольевна, 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Бондарь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Изотовна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Сухих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«Гельминтозы»,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Баженская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Михайловна, 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Холуева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Надежда Ефимовна,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«Сердечн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легочная реанимация у взрослых и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Решетникова Наталья Геннадьевна, 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Черленок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Валентиновна,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здоровье»,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Прияткина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Александра Михайловна, 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Ганьжа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Карина Евгеньевна,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«Первичная медик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санитарная помощь взрослому населению при вирусных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гепатитах, кишечных инфекциях, ОРВИ, ВИЧ- инфекции»,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22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Ходжаева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Викторовна,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«Первичная медик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санитарная помощь взрослому населению при вирусных гепатитах, кишечных инфекциях, ОРВИ, ВИЧ-инфекции»,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22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Рыженкова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Александровна, 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Валенцов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Павел Владимирович, 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практика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врачебной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«Организация профилактических медицинских осмотров и диспансеризация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Аубакирова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Казбековна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Луппа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Николай Иванович,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11 по 16 мая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Гречуха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Лидия Германовна,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11 по 16 мая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Никифорова Татьяна Михайловна, 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«Клиническая иммунология»,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Кашева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Соколова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практика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врачебной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Серенко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Владимировна, 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«Функциональные методы исследования в пульмонологии»,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Охотина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Юлия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Зюзина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Елизавета 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«Эндокринная патология и женское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здоровье», 36 часов, с 25 по 30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Мусина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Кинесовна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«Актуальные аспекты ухода за новорожденными и ребенком грудного возраста»,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со 2 по 15 мая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Гусейнова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Шанай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Айдыновна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Володченко Татьяна 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«Грипп и ОР</w:t>
            </w:r>
            <w:r w:rsidR="00CC478C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ВИ», 36 часов, </w:t>
            </w:r>
            <w:r w:rsidR="00CC478C"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    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Головина Надежда Валентиновна, 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Белан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Лена Анатольевна,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Терапия, «Остеопороз: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Шепелина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Александровна, 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Миронова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Лариса Борисовна,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Уразмухамбетова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Роза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Тюлюбаевна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Орынбасар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Шариповна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Гурова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Евгения Петровна,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«Актуальные вопросы сестринской помощи пациентам гериатрического профиля», 18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19 по 24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1 700,00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Султаналина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Кулайма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Хайрулловна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CC47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«Бережливое производство в медицинских организациях»,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18 часов, с 13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17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1 700,00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Кишиева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Карлыгаш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Мухамедиевна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Толмачева Татьяна Ивановна,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15 по 24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Цаплина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Тамара Васильевна,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Коваленко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«Кишечные инфекции», 36 ча</w:t>
            </w:r>
            <w:r w:rsidR="00CC478C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сов, 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Витман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Юрьевна,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«Актуальные вопросы пульмонологии в практике</w:t>
            </w:r>
            <w:r w:rsidR="009B045A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педиатра», </w:t>
            </w:r>
            <w:r w:rsidR="009B045A"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             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больница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Петри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«Вскармливание здорового и больного новорожденного»,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Подкорытова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Валерьяновна, 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Игнатенко Екатерина Александровна, 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6»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Задворникова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Ольга Александровна, 1980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«Хронические колиты в практике гастроэнтеролога»,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Ахтырская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«Сердечно-легочная реанимация у взрослых и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Крохоткина Надежда Николаевна,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Канцеропровенция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Морева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Татьяна Яковлевна,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Канцеропровенция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Троян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Екатерина Анатольевна, 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Лечебное дело, «Актуальные вопросы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гепатологии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Морозова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«Актуальные вопросы лечения и дифференциальной диагностики внебольничной пневмонии в практике семейного врача»,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22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Мальцева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Валерьевна,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дело, «Актуальные вопросы гастроэнтерологии в общеврачебной практике», 36 часов, с 21 по 27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4 200,00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Плужникова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«Остеопороз: 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Остапенко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Галина Александровна, 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Машкова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Васильевна,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«Вскармливание здорового и больного новорожденного»,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20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Григоренко Полина 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№ 2»,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Богатырева Светлана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«Школа участкового педиатра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2», 36 часов, с 11 по 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Свистанюк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Яна Вячеславовна, 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9B0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Гук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Анастасия Владимировна, 1984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Тихонова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Лариса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Гейнриховна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Педиатрия.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Грачева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Жанна Анатольевна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1975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-педиатр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9B04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Пецевич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Алексей Алексеевич,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Хасаншин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Марат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Бариевич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«Общая врачебная практика (семейная медицина), «Организация профилактических медицинских осмотров и диспансеризации взрослого населения в Российской Федерации», 36 часов, с 22 по 27 июня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Балова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Ирина Васильевна,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«Хроническая болезнь почек»,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13 по 18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Гринченко Екатерина Андреевна,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Клевакина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Михайловна,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едицинская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«Организация и проведение профилактических медицинских осмотров у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 1 по 11 июня </w:t>
            </w:r>
          </w:p>
          <w:p w:rsidR="00C21F7E" w:rsidRPr="00E44575" w:rsidRDefault="00485051" w:rsidP="00511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Котлинская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Рожкова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Селезнева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Яковлевна,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6 по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№ 2 имени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Баширова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Семеновна,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1962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Бердник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Наталья Викторовна,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6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Сабитовна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«Гельминтозы»,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6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11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Владимировна, 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пульмонологии в практике педиатра»,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«Детская городская поликлиника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Миргалеева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Тагмара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Рамиловна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№ 2 имени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Понкратенко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Евгеньевна,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«Актуальные вопросы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нутритивной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новорожденных»,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№ 2 имени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Сивер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Владимировна, 1976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«Детская городская поликлиника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№ 2 имени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Южакова Валентина Сергеевна,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1994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«Грипп и ОРВИ»,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11 по 16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Большеуковская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Есипова Анастасия Олеговна,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Бекешева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Нржамал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Хаирбековна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сестра участковая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«Безопасная больничная среда в профессиональной деятельности медицинского работника», 36 часов,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21 по 29 апреля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Бессонова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Галина Александровна, 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«Гериатрическая профилактика в первичном звене здравоохранения»,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11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Хрищенко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Анатольевич, 1962 г.р. 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рач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-терапевт 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«Гериатрическая профилактика в первичном звене здравоохранения»,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11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16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«Полтавская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Островая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Марина Борисовна,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Педиатрия 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Врач-педиатр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участковый 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Педиатрия,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«Неотложные состояния у детей»,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13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«Павлогорадская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Шульга Валентина Григорьевна, 1953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«Павлогорадская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Куприянова Елена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Андреевна,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«Павлогорадская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Красильникова Татьяна Владимировна, 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«Острый коронарный синдром</w:t>
            </w:r>
            <w:r w:rsidR="0023113F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20 по 25 апреля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«Павлогорадская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Шелкопляс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Педиатрия, «Актуальные вопросы пульмонологии в практике педиатра»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«Одесская центральная районная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Муханова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Гульмира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Муратовна,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1997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Сестринское дело в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 в педиатрии,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«Организация и проведение профилактических медицинских осмотров у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несовершеннолет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-них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7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15 апреля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328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Лазарева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Ольга Владимировна, 1972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медицина), «Неотложная помощь при критических состояниях», 36 часов, с 25 по 30 мая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Резников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Валерий Денисович,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1950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Канцеропревенция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 гастроэнтерологии»,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18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23 мая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Борган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Зоя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6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Кузнецова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Ирина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Николаевна,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Врач-терапевт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Терапия, «Остеопороз: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15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 июня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клиническая больница №11»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Пушкарев Алексей Павлович,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«Артериальная гипертензия»,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Карташов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Сергей Владимирович, 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231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«Диспепсия неуточненная: алгоритм обследования и лечения первичных пациентов в амбулаторно-поликлинической практике», 36 часов,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с 21 по 26 сентября 2020года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Бахарев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Юрьевич,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«Диспепсия неуточненная: алгоритм обследования и лечения первичных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пациентов в амбулаторно-поликлинической практике», 36 часов, с 21 по 26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«Клиническая медико-санитарная часть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Серенко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«Функциональные методы исследования в пульмонологии»,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Куликова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Ирина Михайловна, 1965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Ворстер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Александрович, 1983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21 по 26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Баженов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Денис Валерьевич,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Общая врачебная практика (семейная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общей врачебной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Общая врачебная практика (семейная медицина),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36 часов, с 21 по 26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Огмрцян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Арминэ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Артюшаевна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1989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«Диспепсия неуточненная: алгоритм обследования и лечения первичных пациентов в амбулаторно-поликлинической практике», 36 часов, с 21 по 26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№ 9»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Кушенбаева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Мураткановна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1990г.р.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21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Исилькульская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Аполонова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Елена Владимировна, 1968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Педиатрия, «Артериальные гипертензии, гипотензии и хроническая сердечная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недостаточность»,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14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больница 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Репина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Ольга Николаевна,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«Диспепсия неуточненная: алгоритм обследования и лечения первичных пациентов в амбулаторно-поликлинической практике», 36 часов, с 21 по 26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Кравцова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Гайнулловна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, 1975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«Первая и доврачебная медицинская помощь при неотложных </w:t>
            </w:r>
            <w:r w:rsidR="00BB4B4F" w:rsidRPr="00E44575">
              <w:rPr>
                <w:rFonts w:ascii="Times New Roman" w:hAnsi="Times New Roman" w:cs="Times New Roman"/>
                <w:sz w:val="24"/>
                <w:szCs w:val="24"/>
              </w:rPr>
              <w:t>состояниях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», 36 часов, с 22 по 30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«Городская поликлиника 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Скребнева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Евгения Николаевна,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1977 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Сестринское дело, «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Электрокардиогра-фическое</w:t>
            </w:r>
            <w:proofErr w:type="spellEnd"/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исследование в профессиональной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медицинского работника», 36 часов, с 22 по 30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Седельниковская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Иванов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Денис Васильевич,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1980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EA2B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«Диспепсия неуточненная: алгоритм </w:t>
            </w:r>
            <w:r w:rsidR="00BB4B4F" w:rsidRPr="00E44575">
              <w:rPr>
                <w:rFonts w:ascii="Times New Roman" w:hAnsi="Times New Roman" w:cs="Times New Roman"/>
                <w:sz w:val="24"/>
                <w:szCs w:val="24"/>
              </w:rPr>
              <w:t>обследования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и лечения первичных пациентов в амбулаторно-поликлинической практике», 36 часов, с 21 по 26 сентября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Русско-Полянская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Степанов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Петрович,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Общая врачебная практика (семейная медицина),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Некоронарогенные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поражения сердца»,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21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БУЗОО «</w:t>
            </w:r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Русско-Полянская</w:t>
            </w:r>
            <w:proofErr w:type="gram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Васенко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Надежда Павловна,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Сестринское дело, «Первая доврачебная медицинская помощь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неотложных состояниях», 36 часов, с 8 по 16 сентября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1A0E30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348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№11»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Плаксионова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Евгения Валерьевна,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1988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врачебная практика (семейная медицина), «Синдром абдоминальной боли в практике врача первичного звена»,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36 ча</w:t>
            </w:r>
            <w:r w:rsidR="00EA2B7A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сов, с 30 ноября по 15 декабря              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2»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B7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Сигида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 Анатольевна,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врачебная практика (семейная медицина),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Бронхообструктив-ные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7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12 декабря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№11»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Красникова Татьяна Федоровна,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1955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Бронхообструктив</w:t>
            </w:r>
            <w:r w:rsidR="000E0C0A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заболевания»,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7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12 декабря 2020года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БУЗОО «Детская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городская поликлиника № 2 им. Скворцова В.Е.»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Трошихина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Анастасия Сергеевна,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1991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врач-педиатр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Педиатрия,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«Гельминтозы»,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«Детская городская поликлиника № 5»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Анищенко Галина Михайловна, 1953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7 по 12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 w:rsidTr="001A0E30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«Детская городская больница № 4»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Каширина Оксана Александровна, 1970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«Кишечные инфекции», 36 часов, с 7 по 12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1A0E3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«Клиническая 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Иванова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Лилия </w:t>
            </w:r>
          </w:p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Сергеевна,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Сестринское 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Сестринское дело, «Первичная медико-санитарная помощь взрослому населению при заболеваниях органов дыхания, системы кровообращения, аллергических реакциях», 36 часов, с 7 по 16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БУЗОО «Клиническая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медико-санитарная часть № 7»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Телегина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Анна Николаевна,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Сестринское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дело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медицинская сестра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Сестринское дело,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«Первичная медико-санитарная помощь взрослому населению при заболеваниях органов дыхания, системы кровообращения, аллергических реакциях», 36 часов, с 7 по 16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356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Гладун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 Константиновна, 1996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 Юлия Александровна, 1975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A0E30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Павлоградская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Шелкопляс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1960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«Детская неврология», 36 часов, с 16 по 21 ноября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«Детская 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Вдовина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Нина Васильевна,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Сестринское дело в педиатрии, «Первая и доврачебная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медицинская помощь при неотложных состояниях», 36 часов, с 10 по 18 ноября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«Детская городская поликлиника № 1»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Афанасевич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Вероника Сергеевна,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Сестринское дело в педиатрии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Сестринское дело в педиатрии, «Первая и доврачебная медицинская помощь при неотложных состояниях», 36 часов, с 10 по 18 ноября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№ 1 им. Кабанова А.Н.»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Пронина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Галина Николаевна,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1959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Терапия, «</w:t>
            </w: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Бронхообструктив</w:t>
            </w:r>
            <w:r w:rsidR="00832633" w:rsidRPr="00E445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7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12 декабря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10»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Суркова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Ирина </w:t>
            </w:r>
            <w:r w:rsidR="00832633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Егоровна,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1958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«Гельминтозы»,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7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Ташева</w:t>
            </w:r>
            <w:proofErr w:type="spellEnd"/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Альмира 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Азаматовна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1994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«Кишечные инфекции», 36 часов, с 7 по 12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364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Воропаева Александра Андреевна,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1992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Терапия, «Кишечные инфекции», 36 часов, с 7 по 12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Москаленская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Дубина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Лидия Андреевна,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1957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Терапия, «Синдром абдоминальной боли в практике врача первого звена»,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30 ноября 2020 по 5 декабря </w:t>
            </w:r>
            <w:r w:rsidR="009919AE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Горбунова Альбина 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Фуганиевна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1995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«Детская неврология», 36 часов, с 16 по 21 ноября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Кокоткина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Наталья Васильевна,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1996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«Неотложные состояния у детей»,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27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Арнголдт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Алексеевна, 1989г.р.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«Актуальные вопросы современной диагностики аллергических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заболеваний»,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2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9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369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БУЗОО «Омская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центральная районная больница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633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Шемель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Валерий Владимирович, 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Терапия, «Гериатрическая профилактика в первичном звене здравоохранения»,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36 часов, с 23 по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br/>
              <w:t>28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«Таврическая ЦРБ»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Кузьменко Татьяна Васильевна,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1969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Общая врачебная практика (семейная медицина)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 общей практики (семейный врач)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Общая врачебная практика, «Организация профилактических медицинских осмотров и диспансеризация взрослого населения в Российской Федерации», 36 часов, с 21 по 26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Растрепенина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Кристина Васильевна,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1977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Терапия, «Остеопороз: актуальные вопросы диагностики, лечения и профилактики»,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16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 ноября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372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0A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Чупахина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 Александровна, 1986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Педиатрия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врач-педиатр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Педиатрия, «Кишечные инфекции», 36 часов,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с 7 по 12 декабря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77"/>
        </w:trPr>
        <w:tc>
          <w:tcPr>
            <w:tcW w:w="2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Черлакская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Сероухов</w:t>
            </w:r>
            <w:proofErr w:type="spellEnd"/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Александр Николаевич,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1966 г.р.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Терапия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врач-терапевт участковый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Терапия, «Дифференциальная диагностика болевого синдрома в грудной клетке: клинико-диагностические возможности»,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36 часов, с 7 по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12 декабря 2020 года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65CF1"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C21F7E" w:rsidRPr="00E44575">
        <w:trPr>
          <w:trHeight w:val="53"/>
        </w:trPr>
        <w:tc>
          <w:tcPr>
            <w:tcW w:w="340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C21F7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1 872 200,00</w:t>
            </w:r>
          </w:p>
        </w:tc>
      </w:tr>
    </w:tbl>
    <w:p w:rsidR="00C21F7E" w:rsidRPr="00E44575" w:rsidRDefault="00C21F7E">
      <w:pPr>
        <w:widowControl w:val="0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485051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2. Мероприятия по приобретению медицинского оборудования</w:t>
      </w:r>
    </w:p>
    <w:p w:rsidR="00C21F7E" w:rsidRPr="00E44575" w:rsidRDefault="00C21F7E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70" w:type="dxa"/>
        <w:tblInd w:w="-118" w:type="dxa"/>
        <w:tblLayout w:type="fixed"/>
        <w:tblLook w:val="04A0" w:firstRow="1" w:lastRow="0" w:firstColumn="1" w:lastColumn="0" w:noHBand="0" w:noVBand="1"/>
      </w:tblPr>
      <w:tblGrid>
        <w:gridCol w:w="709"/>
        <w:gridCol w:w="3159"/>
        <w:gridCol w:w="8067"/>
        <w:gridCol w:w="958"/>
        <w:gridCol w:w="1877"/>
      </w:tblGrid>
      <w:tr w:rsidR="00C21F7E" w:rsidRPr="00E44575">
        <w:trPr>
          <w:trHeight w:val="5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приобретаемого медицинского оборудования и его характеристики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рублях)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Большеуковская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компьютерной рентгенографии на базе продвинутого дигитайзера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2 478 850,00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Большеуковская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Фотометр лабораторный медицинский (ИФА-анализатор) с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принадлежностями: устройство для встряхивания и инкубации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микропланшет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устройство для промывки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микропланшет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681 700,00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Седельниковская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Сканер ультразвуковой для носовых пазух (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эхосинускоп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Электрокардиограф: количество синхронно регистрируемых каналов максимальное – 3 шт., диапазон измерений частоты сердечных сокращений, ударов/мин. – 30 – 200; разрядность аналогово-цифрового преобразователя – 14 бит; встроенная память не менее 500 фрагментов электрокардиограмм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46 260,00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Автоматический дефибриллятор: режим работы – автоматический; импульс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дефибрилляции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бифазный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трапецеидальный; воздействие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трансторакально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Портативный анализатор уровня сахара крови с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тест-полосками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объем крови – 1 – 2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мкл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время измерения 7 – 10 сек.; память – 500 результатов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искусственной вентиляции легких портативный с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пневмоприводом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работа от любого источника сжатого кислорода, давление на выдохе 0,2 – 0,5 Мпа, работа от баллона с кислородом, давление от баллона 15 МПа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116 656,00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Спирометр диагностический: память – 2500 тестов, тесты: спирометрия спокойная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форсированная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FCV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открытая и закрытая, сатурация кислорода, детская анимационная программа,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MVV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 комплекте датчик, загубники, носовой зажим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188 800,00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 низкочастотной электротерапии: непрерывное время работы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8 часов; потребляемая мощность не более 30 Вт; режим гальванического тока – 0 – 80 мА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67 392,00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светолечения: длина волны в диапазоне 480 – 3400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нм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номинальная мощность галогеновой лампы – 20 W; диаметр фильтра – 5 см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138 471,80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магнитотерапевтический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частота следования импульсов от 1 до 100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/с; время магнитных воздействий и пауз в прерывистом режиме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1 до 20 сек.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97 471,44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поликлиника № 1» 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Аппарат лазерной терапии: длина волны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ИК-излучения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0,85 – 0,89 мкм;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мощность излучения ИК-светодиодов от 0 до 100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мВТ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магнитная индукция в диапазоне 20 – 45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мТЛ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Крутинская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 имени профессора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А.В. Вишневского»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компьютерной рентгенографии (система CR) с термографическим принтером (дигитайзер), принадлежностями и аппаратно-программным комплексом автоматизированной обработки протоколирования медицинских диагностических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2 923 690,00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цифровой радиографии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1 189 933,00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Источник света к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фиброскопам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166 233,00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«Медико-санитарная часть № 4»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ингаляционной анестезии, передвижной: цветной сенсорный дисплей с диагональю 10,4 дюйма; до 6 режимов управления искусственной вентиляции легких; гибкая модульная конфигурация; автономное функционирование не менее 120 мин.; расширенные режимы вентиляции, в том числе PSV и SIMV режим, используемый для синхронизации спонтанных попыток дыхания пациента и работы аппарата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2 845 406,33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Тевризская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стоматологическая стационарного размещения (наличие модуля врача с нижним подводом инструментальных шлангов, возможность программирования основных функций установки, встроенная панель управления положениями кресла и инструментами со светодиодными индикаторами состояния, пневматический микромотор для низкоскоростных стоматологических наконечников с внешней системой подачи охлаждения, турбинный стоматологический наконечник с генератором со стандартной головкой) 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284 713,24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«Родильный дом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мониторинга физиологических показателей пациента для новорожденных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1 560 500,00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«Родильный дом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 мониторинга физиологических показателей пациента для взрослых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1 117 900,00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детская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клиническая больница № 3»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Анализатор биохимический полуавтоматический с принадлежностями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598 900,00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Стерилизатор паровой с автоматическим управлением (прямоугольная, горизонтально расположенная стерилизационная камера; объем камеры не менее 897 л; комплект оборудования водоподготовки для получения воды умягченной и воды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деионизованной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локальных систем (стерилизаторы)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9 880 000,00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рентгеновский с автоматизированным управлением с принадлежностями. Тип рентгеновской трубки – двухфокусная с неподвижным анодом; масса аппарата не более 65 кг; вынос излучателя по горизонтали относительно передних колес не менее 45 см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«Омская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Гастрофиброскоп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комплекте с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течеискателем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биопсийными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щипцами; угол поля зрения не менее 100 градусов,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биопсийный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канал – 2,8 мм, диаметр вводимой трубки не более 9,8 мм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1 150 263,33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«Клиническая медико-санитарная часть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Кресло гинекологическое (наличие бесступенчатой регулировки спинки и сиденья кресла осуществляемой с помощью блокируемых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пневмопружин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количестве не менее 2-х штук, тазика для сбора жидкости и допускаемой нагрузкой на кресло не менее 170 кг)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278 090,00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«Клиническая медико-санитарная часть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Электрокардиограф 12-канальный (наличие синхронного съема не менее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12 отведений, автоматического и ручного режима с форматами печати отведений (3 отведения; 3 отведения + ритм; 6 отведений – вдоль бумаги; 12 отведений – поперек бумаги), возможности работы с электрокардиографом от сети при отсутствии аккумулятора)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104 149,00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Усть-Ишимская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Линейный датчик для стационарного цветного цифрового ультразвукового сканера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271 393,75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Усть-Ишимская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гематологический с принадлежностями и стартовым набором реагентов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475 000,00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Флюорограф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малодозовый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цифровой сканирующий (без рентгенозащитной кабины, кремневый линейный рентгеновский детектор, сканирующий механизм, рентгеновская трубка с вращающимся анодом)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6 400 000,00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Большереченская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Концентратор кислорода медицинский адсорбционный: объемная доля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кислорода не менее 94 процентов, производительность не менее 100 л/мин., энергопотребление не более 100 кВт, рабочее давление 4,5 – 6 бар, срок службы адсорбента не менее 8 лет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3 745 160,00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«Областная клиническая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Стерилизатор плазменный низкотемпературный: объем камеры свыше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181 литра, стерилизующее средство – перекись водорода, встроенный принтер, жидкокристаллический экран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8 403 308,00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</w:p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1 имени Кабанова А.Н.»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искусственной вентиляции легких (диапазон регулирования дыхательного объема 10 – 3000 мл; диапазон допустимого давления подводимого кислорода высокого давления 1,5 – 6,0 бар; время работы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резервного источника питания 240 мин.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3 725 000,00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«Областная клиническая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 эндоскопического оборудования (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колонофиброскоп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1 шт.,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видеоколоноскоп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1 шт.,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гастрофиброскоп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 шт., тестер герметичности – 2 шт., источник света – 1 шт., экстрактор вакуумный – 1 шт., монитор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 шт.)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5 570 085,00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 имени Кабанова А.Н.»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искусственной вентиляции легких с принадлежностями (дыхательный объем: диапазон не менее 50 – 2000 мл с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шагом 10 мл, частота дыхания: диапазон не менее 1 – 60 дыханий в мин. с шагом 1 дыхание в мин.)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7 058 000,00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 имени Кабанова А.Н.»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 пациента с принадлежностями (скорость отображения не менее: 6,5, 12,5, 25, 50 мм/сек.; разрешение дисплея не менее 1024 х 768, цифровые и графические тренды: не менее 120 часов)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2 618 666,67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13»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рентгеновский цифровой, на два рабочих места с двумя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плоскопанельными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детекторами, с автоматизированным рабочим местом врача,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мультиформатной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лазерной камерой для печати рентгенографических цифровых изображений (медицинский принтер)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14 131 000,00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«Инфекционная клиническая больница № 1 имени Далматова Д.М.»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искусственной вентиляции легких с принадлежностями для взрослых и детей, с электроприводом, не требующий дополнительного источника сжатого воздуха, с подробным мониторингом, в том числе графическим мониторингом механики дыхания, с реализацией всех современных режимов вентиляции легких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3 051 833,33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Аппарат искусственной вентиляции легких (привод – электрический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турбинного типа или пневматический; автономная работа от встроенного аккумулятора; цветной дисплей не менее 12 дюймов; модуль мониторинга газовой смеси с анализом углекислого газа в прямом или боковом потоке; увлажнитель дыхательной смеси)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3 160 000,00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искусственной вентиляции легких (привод – электрический турбинного типа или пневматический; автономная работа от встроенного аккумулятора; цветной дисплей не менее 12 дюймов; модуль мониторинга газовой смеси с анализом углекислого газа в прямом потоке; увлажнитель дыхательной смеси)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1 300 000,00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искусственной вентиляции легких (встроенный генератор воздушного потока электронного типа; работа от внутреннего аккумулятора при максимальной нагрузке не менее 4,5 часов; диагональ не менее 12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вес не более 4,5 кг)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1 150 000,00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 пациента (масса не более 5 кг, работа от внутренней батареи не менее 3 часов; дисплей цветной, диагональ не менее 26,41 см, количество одновременно отображаемых кривых на дисплее в максимальной комплектации не менее 11)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 пациента с принадлежностями (масса не более 3,6 кг; работа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внутренней батареи не менее 3,5 часов; дисплей цветной, сенсорный, диагональ не менее 21,34 см, количество одновременно отображаемых кривых на дисплее в максимальной комплектации не менее 8)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 пациента с принадлежностями (масса не более 7 кг; работа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 внутренней батареи не менее 6 часов; дисплей цветной, сенсорный, диагональ не менее 38,1 см, количество одновременно отображаемых кривых на дисплее в максимальной комплектации не менее 13)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765 000,00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искусственной вентиляции легких с электроприводом, не требующий дополнительного источника сжатого воздуха, оснащенный модулем анализа выдыхаемого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CO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2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режимы вентиляции: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-вентиляция, управляемая по объему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SCMV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-синхронизированная вентиляция, управляемая по объему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-вентиляция, управляемая по давлению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SPCV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-синхронизированная вентиляция, управляемая по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давлению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-синхронизированная заместительная вентиляция: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искусственный вдох, управляемый по объему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искусственный вдох, управляемый по давлению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PS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синхронизированная заместительная вентиляция с поддержкой самостоятельного дыхания давлением,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PS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поддержка давлением,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APRV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BIPAP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– вентиляция посредством освобождения давления в дыхательных путях, 2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Level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вентиляция на двух уровня давления,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Level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PS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вентиляция на двух уровнях давления с поддержкой давления на более низком уровне,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CPAP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непрерывное положительное давление в дыхательных путях,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MVs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–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автоадаптивная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регуляционная система на основе соблюдения выбранной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SIGH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вздох (глубокий вдох)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5 381 096,00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искусственной вентиляции легких, принудительная и синхронизированная вентиляция с контролем по объему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CMV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IPPV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VC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с возможностью ограничения давления на выдохе, вентиляция с двухфазным положительным давлением в дыхательных путях и возможностью свободного дыхания пациента в любую фазу дыхательного цикла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BIBAP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DuoPAP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Bilevel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двухфазная вентиляция со значительной инверсией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APRV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);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неинвазивная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искусственная вентиляция легких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NIV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Аппарат должен располагать специализированными автоматическими настройками для осуществления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неинвазивной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искусственной вентиляции легких в любом из имеющихся режимов с использованием различных типов лицевых масок и назальных канюль, автоматической компенсацией сопротивления трубки (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ATC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TC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реализуемой как в принудительных, так и во вспомогательных режимах искусственной вентиляции легких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4 827 447,64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 пациента, измеряемые параметры: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неинвазивное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артериальное давление, частота дыхания, температура,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оксиметрия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электрокардиограмма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1 610 685,72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Монитор пациента, измеряемые параметры: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неинвазивное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артериальное давление, инвазивное артериальное давление – 2 канала, электрокардиограмма, частота дыхания, температура – 2 канала,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оксиметрия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капнометрия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сердечный выброс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3 343 639,32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Шприцевой насос, объем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0,1 – 9999 мл с шагом 0,01 мл, уровень предельного давления – 9 уровней по 1,2 бар, с возможностью автономной работы от встроенной аккумуляторной батареи, защита от проникновения воды или твердых частиц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4 231 022,88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Инфузионный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насос волюметрический, скорость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0,1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999,9 мл/час (шаг: 0,1 мл/час), выбор объема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0,1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9999,9 мл/час (шаг: 0,1 мл/час), точность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+/- 5 процентов, время автономной работы не менее 3,5 часов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3 301 278,96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Насос для зондового питания, скорость введения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400 мл/час с шагом по 1 мл/час, задание объема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инфузии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в диапазоне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– 5000 мл с шагом 1 мл (в диапазоне 1 – 49 мл), либо 50 мл (в диапазоне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 50 до 5000 мл), задание объема в режиме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болюсного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введения 1 –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1000 мл, с шагом 1 мл (в диапазоне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– 49 мл), либо 50 мл (в диапазоне 50 – 1000 мл)</w:t>
            </w:r>
            <w:proofErr w:type="gram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1 578 730,44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Матрац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противопролежневый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изготовлен из </w:t>
            </w:r>
            <w:proofErr w:type="spellStart"/>
            <w:proofErr w:type="gramStart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поливинил</w:t>
            </w:r>
            <w:proofErr w:type="spellEnd"/>
            <w:r w:rsidRPr="00E44575">
              <w:rPr>
                <w:rFonts w:ascii="Times New Roman" w:hAnsi="Times New Roman" w:cs="Times New Roman"/>
                <w:sz w:val="24"/>
                <w:szCs w:val="24"/>
              </w:rPr>
              <w:t>-хлорида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 компрессором непрерывной работы с уровнем шума менее 40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Дб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грузоподъемность не менее 120 кг, размерами (длина*высота*ширина) не менее 195*6,5*85 см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54 521,22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Анализатор газов крови, электролитов, метаболитов,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тропонина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I, натрийуретического пептида,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креатинкиназы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протромбинового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времени, международного нормализованного отношения и активированного времени свертывания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1 010 017,72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Кровать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трехсекционная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функциональная с регулировкой высоты и регулировкой секций, в комплекте с пластиковыми спинками, металлическим ложем и реечными ограждениями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1 200 711,16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клиническая больница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11»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Пульсоксиметр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двумя режимами работы (непрерывный мониторинг и разовый контроль), с отображением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плетизмограммы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частоты пульса, процентного содержания гемоглобина, обогащенного кислородом, уровня перфузии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100 286,60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аппаратно-программный электроэнцефалографический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Фотометр лабораторный медицинский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BioChem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SA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принадлежностями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290 000,00 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«Нововаршавская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низкочастотной электротерапии: лечебное воздействие синусоидальными модулированными токами в переменном и выпрямленном (однополярном режиме) на четыре процедурных поля. Регулировка тока от 0 до 100 мА. Потребляемая мощность не более 30 Вт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82 000,00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«Нововаршавская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Прибор портативный для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светотерапии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 стойкой: длина волны – 480 – 3400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нм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номинальная мощность лампы – 20 W; диаметр фильтра не менее 5 см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145 000,00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«Клинический медико-хирургический центр Министерства здравоохранения Омской области»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ультразвуковой визуализации универсальная с наличием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конвексного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линейного, секторного фазированного датчиков, жидкокристаллического монитора с диагональю не менее 19 дюймов, с возможностью выполнения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эхокардиографических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исследований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4 170 000,00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«Клинический медико-хирургический центр Министерства здравоохранения Омской области»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Центр видеоинформационный со встроенным светодиодным источником света, наличием отключаемой помпы для подачи воды/воздуха, функции стоп-кадра изображения, оптической технологии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узкоспектральной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визуализации для выделения сосудов и структуры объектов на слизистой оболочке, полностью совместимый с имеющимися у заказчика эндоскопами серии EVIS 150 производства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Олимпус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2 246 097,60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8»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рентгеномаммографический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цифровой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14 000 000,00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больница № 2»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Аппарат флюорографический цифровой со следующими техническими характеристиками: штатив со встроенным рентгеновским питающим устройством; цифровой приемник рентгеновского изображения – стационарный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плоскопанельный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детектор; рентгеновский излучатель с рентгеновской диафрагмой и световым указателем поля облучения; рентгеновская трубка с вращающимся анодом; аппаратно-программный комплекс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6 460 000,00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tabs>
                <w:tab w:val="center" w:pos="2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Русско-Полянская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Флюорограф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цифровой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малодозовый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(флюорографическая цифровая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камера, экспозиционная доза на одну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флюорограмму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менее 1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число активных элементов изображения 1024 на 1024, питание от сети 220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максимальное напряжение на трубке 125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диапазон изменения анодного напряжения 40 – 125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диапазон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 – 25, минимальное время экспозиции 0,003)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Регистратор/анализатор амбулаторный для длительного электрокардиографического мониторинга с программным обеспечением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6»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Регистратор/анализатор амбулаторный для длительного электрокардиографического мониторинга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Стабилоплатформа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тестирования и реабилитации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1 404 252,00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Подвес реабилитационный стационарный с беговой дорожкой для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вертикализации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пациента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1 584 000,00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Комплекс суточного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мониторирования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электрокардиограммы и артериального давления (комплект в составе: регистраторов электрокардиограммы – 3 шт., комплекс для обработки результатов – 1 шт.)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408 000,00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«Тюкалинская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Видеогастроскоп</w:t>
            </w:r>
            <w:proofErr w:type="spellEnd"/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1 931 300,00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«Тюкалинская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Эгндоскопический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видеопроцессор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2 073 700,00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«Тюкалинская центральная районная 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медицинская для аппаратуры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120 000,00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«Тюкалинская центральная районная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Монитор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296 370,00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№ 1 имени Кабанова А.Н.»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 медицинского эндоскопического оборудования: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инсуфлятор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лапароскопический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стойка для медицинской техники, система электрохирургическая, видеокамера эндоскопа, видеодисплей для эндоскопии, система хирургическая для аспирации/ирригации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1 392 416,00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«Клиническая медико-санитарная часть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№ 7»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маммографическая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рентгеновская, стационарная, цифровая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14 113 333,33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«Инфекционная клиническая больница № 1 имени Далматова Д.М.»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промывающее для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микропланшетов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ИВД, автоматическое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378 753,00</w:t>
            </w:r>
          </w:p>
        </w:tc>
      </w:tr>
      <w:tr w:rsidR="00C21F7E" w:rsidRPr="00E44575">
        <w:trPr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8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Электрокардиограф 12-канальный с анализом и интерпретацией результатов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187 706,67</w:t>
            </w:r>
          </w:p>
        </w:tc>
      </w:tr>
      <w:tr w:rsidR="00C21F7E" w:rsidRPr="00E44575">
        <w:trPr>
          <w:trHeight w:val="53"/>
        </w:trPr>
        <w:tc>
          <w:tcPr>
            <w:tcW w:w="119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E445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208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174 890 192,15</w:t>
            </w:r>
          </w:p>
        </w:tc>
      </w:tr>
    </w:tbl>
    <w:p w:rsidR="00C21F7E" w:rsidRPr="00E44575" w:rsidRDefault="00C21F7E">
      <w:pPr>
        <w:widowControl w:val="0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C21F7E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1F7E" w:rsidRPr="00E44575" w:rsidRDefault="00485051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575">
        <w:rPr>
          <w:rFonts w:ascii="Times New Roman" w:hAnsi="Times New Roman" w:cs="Times New Roman"/>
          <w:sz w:val="28"/>
          <w:szCs w:val="28"/>
        </w:rPr>
        <w:t>3. Мероприятия по проведению ремонта медицинского оборудования</w:t>
      </w:r>
    </w:p>
    <w:p w:rsidR="00C21F7E" w:rsidRPr="00E44575" w:rsidRDefault="00C21F7E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4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26"/>
        <w:gridCol w:w="8095"/>
        <w:gridCol w:w="996"/>
        <w:gridCol w:w="1846"/>
        <w:gridCol w:w="283"/>
      </w:tblGrid>
      <w:tr w:rsidR="00C21F7E" w:rsidRPr="00E44575">
        <w:trPr>
          <w:trHeight w:val="116"/>
          <w:tblHeader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подлежащего ремонту медицинского оборудования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финансирова-ния</w:t>
            </w:r>
            <w:proofErr w:type="spellEnd"/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рублях)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315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Анализатор газов крови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EasyBloodGas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194 320,00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70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поликлиника № 4»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Флюорограф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цифровой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малодозовый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стационарный «ФЦС-РЕНТЕХ»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502 200,00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461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Томограф компьютерный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LightSpeed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RT16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7 560 000,00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415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БУЗОО «Городская 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Томограф магнитно-резонансный MAGNETOM ESSENZA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1 050 000,00 </w:t>
            </w:r>
          </w:p>
        </w:tc>
        <w:tc>
          <w:tcPr>
            <w:tcW w:w="95" w:type="pct"/>
            <w:tcBorders>
              <w:left w:val="single" w:sz="4" w:space="0" w:color="auto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38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Операционный микроскоп OPMI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Pentero</w:t>
            </w:r>
            <w:proofErr w:type="spell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1 831 484,00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для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ударно-волновой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литотрипсии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Lithostar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MODULARIS 140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1 508 212,23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детская клиническая больница № 3»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Магнитно-резонансный томограф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HitachiMedicalCorporation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заменой 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комплектующих</w:t>
            </w:r>
            <w:proofErr w:type="gramEnd"/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3 978 000,00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gram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Русско-Полянская</w:t>
            </w:r>
            <w:proofErr w:type="gram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Фиброгастроскоп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Olympus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GIF-XPE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217 350,00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Павлоградская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Установка рентгеновская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маммографическая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GIOTTO IMAGE SN 61/17/23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770 000,00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«Клинический медико-хирургический центр Министерства здравоохранения Омской области»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Колоновидеоскоп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CF-Q150L</w:t>
            </w:r>
          </w:p>
          <w:p w:rsidR="00C21F7E" w:rsidRPr="00E44575" w:rsidRDefault="00C21F7E" w:rsidP="00F65C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987 043,77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рентгеновский диагностический «КРД» – «ПРОТОН»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280 780,00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БУЗОО «Клинический медико-хирургический центр Министерства здравоохранения Омской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Бронхофиброскоп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BF-TE2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609 091,68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Фиброгастродуоденоскоп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FUJINON FG-1Z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330 000,00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«Одесская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рентгеновский диагностический «КРД-Протон»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99 850,00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«Городская клиническая больница № 1 имени Кабанова А.Н.»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МР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томограф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General Electric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Brivo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MR 355 1,5T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2 486 591,67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«Городская больница № 3»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системы цифровой ультразвуковой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SonoScape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S20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Exp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серийный номер 0441525773 с заменой датчика 4-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742, 4-15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Mhz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/38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, линейный датчик высокой плотности (192 элемента)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354 333,33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БУЗОО «Клиническая медико-санитарная часть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№ 7»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датчика ультразвуковой системы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SonoScape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S40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Pro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152 666,66 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«Калачинская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Томограф рентгеновский компьютерный 16-срезный серии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Brightspeed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C21F7E" w:rsidRPr="00E44575" w:rsidRDefault="00C21F7E" w:rsidP="00F65CF1">
            <w:pPr>
              <w:spacing w:before="100" w:beforeAutospacing="1"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9 903 000,00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Томограф магнитно-резонансный MAGNETOM ESSENZA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7 010 000,00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«Медико-санитарная часть № 4»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Компьютерный томограф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BrightSpeed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7 989 566,67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«Городская клиническая больница скорой медицинской помощи № 1»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Томограф компьютерный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Brilliance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CT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64 среза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3 982 000,00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Гастроскоп ЛОМО ГД-23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163 400,00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Кормиловская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Видеогастроскоп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VME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-98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326 399,00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«Таврическая центральная районная больница»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Фиброгастроскоп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Olimpus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GIF-E3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249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700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«Городская клиническая больница № 1 имени Кабанова А.Н.»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 аппарат 10Л6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150 233,33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132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БУЗОО «Городская клиническая больница № 1 имени Кабанова А.Н.»</w:t>
            </w:r>
          </w:p>
        </w:tc>
        <w:tc>
          <w:tcPr>
            <w:tcW w:w="2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1F7E" w:rsidRPr="00E44575" w:rsidRDefault="00485051" w:rsidP="00F65C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Компьютерный томограф </w:t>
            </w:r>
            <w:proofErr w:type="spellStart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Ingenuiti</w:t>
            </w:r>
            <w:proofErr w:type="spellEnd"/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CT s/n 310083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sz w:val="24"/>
                <w:szCs w:val="24"/>
              </w:rPr>
              <w:t>2 337 558,00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1F7E" w:rsidRPr="00E44575">
        <w:trPr>
          <w:trHeight w:val="86"/>
        </w:trPr>
        <w:tc>
          <w:tcPr>
            <w:tcW w:w="39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=SUM(ABOVE) </w:instrTex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E4457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26</w:t>
            </w: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55 023780,34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Pr="00E44575" w:rsidRDefault="00C21F7E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1F7E">
        <w:trPr>
          <w:trHeight w:val="299"/>
        </w:trPr>
        <w:tc>
          <w:tcPr>
            <w:tcW w:w="42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 по Плану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1F7E" w:rsidRPr="00E44575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213 786 172,49</w:t>
            </w:r>
          </w:p>
        </w:tc>
        <w:tc>
          <w:tcPr>
            <w:tcW w:w="95" w:type="pct"/>
            <w:tcBorders>
              <w:left w:val="nil"/>
            </w:tcBorders>
          </w:tcPr>
          <w:p w:rsidR="00C21F7E" w:rsidRDefault="004850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445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C21F7E" w:rsidRDefault="00C21F7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21F7E">
      <w:headerReference w:type="default" r:id="rId8"/>
      <w:pgSz w:w="16838" w:h="11906" w:orient="landscape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BA2" w:rsidRDefault="00D73BA2">
      <w:pPr>
        <w:spacing w:after="0" w:line="240" w:lineRule="auto"/>
      </w:pPr>
      <w:r>
        <w:separator/>
      </w:r>
    </w:p>
  </w:endnote>
  <w:endnote w:type="continuationSeparator" w:id="0">
    <w:p w:rsidR="00D73BA2" w:rsidRDefault="00D7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BA2" w:rsidRDefault="00D73BA2">
      <w:pPr>
        <w:spacing w:after="0" w:line="240" w:lineRule="auto"/>
      </w:pPr>
      <w:r>
        <w:separator/>
      </w:r>
    </w:p>
  </w:footnote>
  <w:footnote w:type="continuationSeparator" w:id="0">
    <w:p w:rsidR="00D73BA2" w:rsidRDefault="00D73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10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0E67" w:rsidRDefault="00320E6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4575"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F7E"/>
    <w:rsid w:val="000047B7"/>
    <w:rsid w:val="00047AAD"/>
    <w:rsid w:val="00081EF9"/>
    <w:rsid w:val="000D32D7"/>
    <w:rsid w:val="000E0C0A"/>
    <w:rsid w:val="00177C8A"/>
    <w:rsid w:val="0019178E"/>
    <w:rsid w:val="001A0E30"/>
    <w:rsid w:val="00204234"/>
    <w:rsid w:val="002053AF"/>
    <w:rsid w:val="0023113F"/>
    <w:rsid w:val="00320E67"/>
    <w:rsid w:val="00333BD5"/>
    <w:rsid w:val="003C58B6"/>
    <w:rsid w:val="00465A82"/>
    <w:rsid w:val="00485051"/>
    <w:rsid w:val="004C0E6D"/>
    <w:rsid w:val="004E48DA"/>
    <w:rsid w:val="0051162B"/>
    <w:rsid w:val="00695800"/>
    <w:rsid w:val="006B6A0C"/>
    <w:rsid w:val="00832633"/>
    <w:rsid w:val="00864631"/>
    <w:rsid w:val="009919AE"/>
    <w:rsid w:val="009B045A"/>
    <w:rsid w:val="00AD75B2"/>
    <w:rsid w:val="00B026F8"/>
    <w:rsid w:val="00B27333"/>
    <w:rsid w:val="00BB4B4F"/>
    <w:rsid w:val="00BD2D14"/>
    <w:rsid w:val="00C21F7E"/>
    <w:rsid w:val="00CC4294"/>
    <w:rsid w:val="00CC478C"/>
    <w:rsid w:val="00D73BA2"/>
    <w:rsid w:val="00DC41C7"/>
    <w:rsid w:val="00DE54FE"/>
    <w:rsid w:val="00E41ED7"/>
    <w:rsid w:val="00E44575"/>
    <w:rsid w:val="00EA2B7A"/>
    <w:rsid w:val="00F27A0A"/>
    <w:rsid w:val="00F65CF1"/>
    <w:rsid w:val="00F77B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semiHidden/>
    <w:unhideWhenUsed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57FD0-6CD9-4BE2-94EF-29313547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107</Pages>
  <Words>17505</Words>
  <Characters>99784</Characters>
  <Application>Microsoft Office Word</Application>
  <DocSecurity>0</DocSecurity>
  <Lines>831</Lines>
  <Paragraphs>234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Voronkom</dc:creator>
  <cp:lastModifiedBy>Алина О. Веремеенко</cp:lastModifiedBy>
  <cp:revision>21</cp:revision>
  <cp:lastPrinted>2020-10-23T09:26:00Z</cp:lastPrinted>
  <dcterms:created xsi:type="dcterms:W3CDTF">2020-10-22T02:50:00Z</dcterms:created>
  <dcterms:modified xsi:type="dcterms:W3CDTF">2020-10-23T09:35:00Z</dcterms:modified>
</cp:coreProperties>
</file>