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FE" w:rsidRDefault="002B64FE" w:rsidP="002B6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4FE" w:rsidRPr="00523E59" w:rsidRDefault="002B64FE" w:rsidP="002B64FE">
      <w:pPr>
        <w:pStyle w:val="a3"/>
        <w:ind w:left="2832" w:firstLine="708"/>
      </w:pPr>
      <w:r w:rsidRPr="00523E59">
        <w:t>ЗАЯВЛЕНИЕ</w:t>
      </w:r>
    </w:p>
    <w:p w:rsidR="002B64FE" w:rsidRPr="00D10D97" w:rsidRDefault="002B64FE" w:rsidP="002B64FE">
      <w:pPr>
        <w:pStyle w:val="a3"/>
        <w:rPr>
          <w:b/>
        </w:rPr>
      </w:pPr>
      <w:r w:rsidRPr="00D10D97">
        <w:rPr>
          <w:b/>
        </w:rPr>
        <w:t>об отказе от заключения договора</w:t>
      </w:r>
      <w:r w:rsidR="00AC6A98" w:rsidRPr="00D10D97">
        <w:rPr>
          <w:b/>
        </w:rPr>
        <w:t xml:space="preserve"> с «Региональным фондом капитального ремонта многоквартирных домов Омской области» </w:t>
      </w:r>
      <w:r w:rsidRPr="00D10D97">
        <w:rPr>
          <w:b/>
        </w:rPr>
        <w:t xml:space="preserve"> о формировании фонда капитального ремонта общего имущества в многоквартирном доме и об организации проведения капитального ремонта</w:t>
      </w:r>
      <w:r w:rsidR="00AC6A98" w:rsidRPr="00D10D97">
        <w:rPr>
          <w:b/>
        </w:rPr>
        <w:t>.</w:t>
      </w:r>
    </w:p>
    <w:p w:rsidR="002B64FE" w:rsidRPr="00503E77" w:rsidRDefault="002B64FE" w:rsidP="002B64FE">
      <w:pPr>
        <w:pStyle w:val="a3"/>
        <w:rPr>
          <w:sz w:val="16"/>
          <w:szCs w:val="16"/>
        </w:rPr>
      </w:pPr>
    </w:p>
    <w:p w:rsidR="00AC6A98" w:rsidRDefault="00AC6A98" w:rsidP="002B64FE">
      <w:pPr>
        <w:pStyle w:val="a3"/>
      </w:pPr>
      <w:r>
        <w:tab/>
        <w:t>В соответствии с законом от 12.01.1996г №7-ФЗ «О некоммерческих организациях» в статье 7 говорится:</w:t>
      </w:r>
    </w:p>
    <w:p w:rsidR="00AC6A98" w:rsidRPr="00AC6A98" w:rsidRDefault="00AC6A98" w:rsidP="00AC6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A98">
        <w:rPr>
          <w:rFonts w:ascii="Times New Roman" w:hAnsi="Times New Roman" w:cs="Times New Roman"/>
          <w:i/>
          <w:sz w:val="24"/>
          <w:szCs w:val="24"/>
        </w:rPr>
        <w:t xml:space="preserve">1. Для целей настоящего Федерального закона </w:t>
      </w:r>
      <w:r w:rsidRPr="00A743B4">
        <w:rPr>
          <w:rFonts w:ascii="Times New Roman" w:hAnsi="Times New Roman" w:cs="Times New Roman"/>
          <w:b/>
          <w:i/>
          <w:sz w:val="24"/>
          <w:szCs w:val="24"/>
        </w:rPr>
        <w:t>фондом</w:t>
      </w:r>
      <w:r w:rsidRPr="00AC6A98">
        <w:rPr>
          <w:rFonts w:ascii="Times New Roman" w:hAnsi="Times New Roman" w:cs="Times New Roman"/>
          <w:i/>
          <w:sz w:val="24"/>
          <w:szCs w:val="24"/>
        </w:rPr>
        <w:t xml:space="preserve"> признается не имеющая членства некоммерческая организация, учрежденная гражданами и (или) юридическими лицами </w:t>
      </w:r>
      <w:r w:rsidRPr="00A743B4">
        <w:rPr>
          <w:rFonts w:ascii="Times New Roman" w:hAnsi="Times New Roman" w:cs="Times New Roman"/>
          <w:b/>
          <w:i/>
          <w:sz w:val="24"/>
          <w:szCs w:val="24"/>
        </w:rPr>
        <w:t>на основе</w:t>
      </w:r>
      <w:r w:rsidRPr="00AC6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A98">
        <w:rPr>
          <w:rFonts w:ascii="Times New Roman" w:hAnsi="Times New Roman" w:cs="Times New Roman"/>
          <w:b/>
          <w:i/>
          <w:sz w:val="24"/>
          <w:szCs w:val="24"/>
        </w:rPr>
        <w:t>добровольных имущественных взносов</w:t>
      </w:r>
      <w:r w:rsidRPr="00AC6A98">
        <w:rPr>
          <w:rFonts w:ascii="Times New Roman" w:hAnsi="Times New Roman" w:cs="Times New Roman"/>
          <w:i/>
          <w:sz w:val="24"/>
          <w:szCs w:val="24"/>
        </w:rPr>
        <w:t xml:space="preserve"> и преследующая социальные, благотворительные, культурные, образовательные или иные общественно полезные цели.</w:t>
      </w:r>
    </w:p>
    <w:p w:rsidR="00AC6A98" w:rsidRPr="00AC6A98" w:rsidRDefault="00AC6A98" w:rsidP="00AC6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D97">
        <w:rPr>
          <w:rFonts w:ascii="Times New Roman" w:hAnsi="Times New Roman" w:cs="Times New Roman"/>
          <w:b/>
          <w:i/>
          <w:sz w:val="24"/>
          <w:szCs w:val="24"/>
        </w:rPr>
        <w:t>Имущество, переданное фонду его учредителями (учредителем), является собственностью фонда.</w:t>
      </w:r>
      <w:r w:rsidRPr="00AC6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E77">
        <w:rPr>
          <w:rFonts w:ascii="Times New Roman" w:hAnsi="Times New Roman" w:cs="Times New Roman"/>
          <w:b/>
          <w:i/>
          <w:sz w:val="24"/>
          <w:szCs w:val="24"/>
        </w:rPr>
        <w:t>Учредители не отвечают по обязательствам созданного ими фонда</w:t>
      </w:r>
      <w:r w:rsidRPr="00AC6A98">
        <w:rPr>
          <w:rFonts w:ascii="Times New Roman" w:hAnsi="Times New Roman" w:cs="Times New Roman"/>
          <w:i/>
          <w:sz w:val="24"/>
          <w:szCs w:val="24"/>
        </w:rPr>
        <w:t>, а фонд не отвечает по обязательствам своих учредителей.</w:t>
      </w:r>
    </w:p>
    <w:p w:rsidR="00AC6A98" w:rsidRPr="00D10D97" w:rsidRDefault="00AC6A98" w:rsidP="002B64FE">
      <w:pPr>
        <w:pStyle w:val="a3"/>
        <w:rPr>
          <w:sz w:val="16"/>
          <w:szCs w:val="16"/>
        </w:rPr>
      </w:pPr>
    </w:p>
    <w:p w:rsidR="00503E77" w:rsidRPr="00503E77" w:rsidRDefault="00503E77" w:rsidP="00A74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E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03E77">
        <w:rPr>
          <w:rFonts w:ascii="Times New Roman" w:hAnsi="Times New Roman" w:cs="Times New Roman"/>
          <w:sz w:val="24"/>
          <w:szCs w:val="24"/>
        </w:rPr>
        <w:t>редителем</w:t>
      </w:r>
      <w:r>
        <w:rPr>
          <w:rFonts w:ascii="Times New Roman" w:hAnsi="Times New Roman" w:cs="Times New Roman"/>
          <w:sz w:val="24"/>
          <w:szCs w:val="24"/>
        </w:rPr>
        <w:t xml:space="preserve"> «Регионального фонда» является Правительство Омской области</w:t>
      </w:r>
      <w:r w:rsidR="00432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 от 12 декабря 2012 г. N 196-рп, за подписью И.О. председателя Правительства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43B4" w:rsidRPr="00503E77" w:rsidRDefault="00AC6A98" w:rsidP="00A74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E77">
        <w:rPr>
          <w:i/>
        </w:rPr>
        <w:t xml:space="preserve">  </w:t>
      </w:r>
      <w:r w:rsidR="00A743B4" w:rsidRPr="00503E77">
        <w:rPr>
          <w:rFonts w:ascii="Times New Roman" w:hAnsi="Times New Roman" w:cs="Times New Roman"/>
          <w:i/>
          <w:sz w:val="24"/>
          <w:szCs w:val="24"/>
        </w:rPr>
        <w:t>1. Создать некоммерческую организацию "Региональный фонд капитального ремонта многоквартирных домов" (далее - фонд) в целях формирования на территории Омской области долгосрочной системы капитального ремонта многоквартирных домов.</w:t>
      </w:r>
    </w:p>
    <w:p w:rsidR="00A743B4" w:rsidRPr="00503E77" w:rsidRDefault="00AC6A98" w:rsidP="00AC6A98">
      <w:pPr>
        <w:pStyle w:val="a3"/>
        <w:rPr>
          <w:sz w:val="16"/>
          <w:szCs w:val="16"/>
        </w:rPr>
      </w:pPr>
      <w:r>
        <w:t xml:space="preserve">   </w:t>
      </w:r>
    </w:p>
    <w:p w:rsidR="00426E08" w:rsidRDefault="00AC6A98" w:rsidP="00AC6A98">
      <w:pPr>
        <w:pStyle w:val="a3"/>
      </w:pPr>
      <w:r>
        <w:t xml:space="preserve">  Я</w:t>
      </w:r>
      <w:r w:rsidRPr="00523E59">
        <w:t xml:space="preserve"> являюсь собственником помещ</w:t>
      </w:r>
      <w:r>
        <w:t>ения № __ в многоквартирном доме № __</w:t>
      </w:r>
      <w:r w:rsidRPr="00523E59">
        <w:t xml:space="preserve"> </w:t>
      </w:r>
      <w:r>
        <w:t xml:space="preserve">по улице ____ в </w:t>
      </w:r>
      <w:proofErr w:type="gramStart"/>
      <w:r>
        <w:t>г</w:t>
      </w:r>
      <w:proofErr w:type="gramEnd"/>
      <w:r>
        <w:t>. Омск</w:t>
      </w:r>
      <w:r w:rsidR="00D10D97">
        <w:t>е, но не являюсь учредителем или членом «Регионального фонда».</w:t>
      </w:r>
      <w:r w:rsidR="00426E08">
        <w:t xml:space="preserve"> </w:t>
      </w:r>
    </w:p>
    <w:p w:rsidR="00D10D97" w:rsidRPr="00503E77" w:rsidRDefault="00D10D97" w:rsidP="00AC6A98">
      <w:pPr>
        <w:pStyle w:val="a3"/>
        <w:rPr>
          <w:sz w:val="16"/>
          <w:szCs w:val="16"/>
        </w:rPr>
      </w:pPr>
    </w:p>
    <w:p w:rsidR="00AC6A98" w:rsidRPr="00523E59" w:rsidRDefault="00D10D97" w:rsidP="00426E08">
      <w:pPr>
        <w:pStyle w:val="a3"/>
        <w:ind w:firstLine="708"/>
      </w:pPr>
      <w:r>
        <w:t>Также</w:t>
      </w:r>
      <w:r w:rsidR="00426E08">
        <w:t xml:space="preserve"> не являюсь собственником недвижимого общего домового имущества, т.к. в Свидетельстве  на право собственности квартиры по указанному адресу, выданного мне, не указано мое право на распоряжение и несение бремени собственности на долю общего домового имущества, которое мне не передавалось и за мной не закреплялось.</w:t>
      </w:r>
      <w:r w:rsidR="00AC6A98">
        <w:t xml:space="preserve">  </w:t>
      </w:r>
    </w:p>
    <w:p w:rsidR="00AC6A98" w:rsidRDefault="00AC6A98" w:rsidP="00AC6A98">
      <w:pPr>
        <w:pStyle w:val="a3"/>
      </w:pPr>
      <w:r>
        <w:t xml:space="preserve">      </w:t>
      </w:r>
      <w:r w:rsidRPr="00523E59">
        <w:t xml:space="preserve">В октябре 2014 года мною была получена квитанция на оплату взноса в фонд капитального ремонта общего имущества многоквартирного дома с приложенным проектом договора о формировании фонда капитального ремонта и об организации проведения капитального ремонта (далее по тексту – Проект договора). </w:t>
      </w:r>
    </w:p>
    <w:p w:rsidR="00D10D97" w:rsidRPr="00503E77" w:rsidRDefault="00D10D97" w:rsidP="00AC6A98">
      <w:pPr>
        <w:pStyle w:val="a3"/>
        <w:rPr>
          <w:sz w:val="16"/>
          <w:szCs w:val="16"/>
        </w:rPr>
      </w:pPr>
    </w:p>
    <w:p w:rsidR="00D10D97" w:rsidRDefault="002B64FE" w:rsidP="00AC6A98">
      <w:pPr>
        <w:pStyle w:val="a3"/>
        <w:ind w:firstLine="540"/>
        <w:rPr>
          <w:rFonts w:cs="Times New Roman"/>
          <w:szCs w:val="24"/>
        </w:rPr>
      </w:pPr>
      <w:r w:rsidRPr="00523E59">
        <w:t xml:space="preserve"> </w:t>
      </w:r>
      <w:r w:rsidRPr="002B64FE">
        <w:rPr>
          <w:rFonts w:cs="Times New Roman"/>
          <w:szCs w:val="24"/>
        </w:rPr>
        <w:t>В многоквартирном доме, в котором находится помещение, принадлежащее мне на праве собственности, общего собрания собственников помещений собрание</w:t>
      </w:r>
      <w:r w:rsidR="00AC6A98">
        <w:rPr>
          <w:rFonts w:cs="Times New Roman"/>
          <w:szCs w:val="24"/>
        </w:rPr>
        <w:t xml:space="preserve"> о вступлении собственников помещений дома</w:t>
      </w:r>
      <w:r w:rsidR="00426E08">
        <w:rPr>
          <w:rFonts w:cs="Times New Roman"/>
          <w:szCs w:val="24"/>
        </w:rPr>
        <w:t xml:space="preserve"> в  </w:t>
      </w:r>
      <w:r w:rsidR="00F03B23">
        <w:rPr>
          <w:rFonts w:cs="Times New Roman"/>
          <w:szCs w:val="24"/>
        </w:rPr>
        <w:t xml:space="preserve">общественное объединение  общественное объединение, </w:t>
      </w:r>
      <w:r w:rsidR="00426E08">
        <w:t xml:space="preserve">«Региональный фонд  капитального ремонта многоквартирных домов Омской области» </w:t>
      </w:r>
      <w:r w:rsidR="00426E08" w:rsidRPr="00523E59">
        <w:t xml:space="preserve"> </w:t>
      </w:r>
      <w:r w:rsidR="00426E08">
        <w:rPr>
          <w:rFonts w:cs="Times New Roman"/>
          <w:szCs w:val="24"/>
        </w:rPr>
        <w:t xml:space="preserve">не проводилось. </w:t>
      </w:r>
    </w:p>
    <w:p w:rsidR="00D10D97" w:rsidRPr="00503E77" w:rsidRDefault="00D10D97" w:rsidP="00AC6A98">
      <w:pPr>
        <w:pStyle w:val="a3"/>
        <w:ind w:firstLine="540"/>
        <w:rPr>
          <w:rFonts w:cs="Times New Roman"/>
          <w:sz w:val="16"/>
          <w:szCs w:val="16"/>
        </w:rPr>
      </w:pPr>
    </w:p>
    <w:p w:rsidR="002B64FE" w:rsidRDefault="00426E08" w:rsidP="00AC6A98">
      <w:pPr>
        <w:pStyle w:val="a3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</w:t>
      </w:r>
      <w:r w:rsidR="00F03B23">
        <w:rPr>
          <w:rFonts w:cs="Times New Roman"/>
          <w:szCs w:val="24"/>
        </w:rPr>
        <w:t>ри этом</w:t>
      </w:r>
      <w:r>
        <w:rPr>
          <w:rFonts w:cs="Times New Roman"/>
          <w:szCs w:val="24"/>
        </w:rPr>
        <w:t xml:space="preserve"> в </w:t>
      </w:r>
      <w:r w:rsidR="00F03B23">
        <w:rPr>
          <w:rFonts w:cs="Times New Roman"/>
          <w:szCs w:val="24"/>
        </w:rPr>
        <w:t>статьи 6 закона  от 19.05.1995г №82-ФЗ «Об о</w:t>
      </w:r>
      <w:r w:rsidR="001707E7">
        <w:rPr>
          <w:rFonts w:cs="Times New Roman"/>
          <w:szCs w:val="24"/>
        </w:rPr>
        <w:t>б</w:t>
      </w:r>
      <w:r w:rsidR="00F03B23">
        <w:rPr>
          <w:rFonts w:cs="Times New Roman"/>
          <w:szCs w:val="24"/>
        </w:rPr>
        <w:t>щественных объединениях»</w:t>
      </w:r>
      <w:r w:rsidR="001707E7">
        <w:rPr>
          <w:rFonts w:cs="Times New Roman"/>
          <w:szCs w:val="24"/>
        </w:rPr>
        <w:t xml:space="preserve"> сказано:</w:t>
      </w:r>
    </w:p>
    <w:p w:rsidR="001707E7" w:rsidRDefault="001707E7" w:rsidP="0017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7E7">
        <w:rPr>
          <w:rFonts w:ascii="Times New Roman" w:hAnsi="Times New Roman" w:cs="Times New Roman"/>
          <w:i/>
          <w:sz w:val="24"/>
          <w:szCs w:val="24"/>
        </w:rPr>
        <w:t xml:space="preserve">«Членами общественного объединения являются физические лица и юридические лица - общественные объединения, чья заинтересованность в совместном решении задач данного объединения в соответствии с нормами его устава </w:t>
      </w:r>
      <w:r w:rsidRPr="001707E7">
        <w:rPr>
          <w:rFonts w:ascii="Times New Roman" w:hAnsi="Times New Roman" w:cs="Times New Roman"/>
          <w:b/>
          <w:i/>
          <w:sz w:val="24"/>
          <w:szCs w:val="24"/>
        </w:rPr>
        <w:t>оформляется соответствующими индивидуальными заявлениями или документами</w:t>
      </w:r>
      <w:r w:rsidRPr="001707E7">
        <w:rPr>
          <w:rFonts w:ascii="Times New Roman" w:hAnsi="Times New Roman" w:cs="Times New Roman"/>
          <w:i/>
          <w:sz w:val="24"/>
          <w:szCs w:val="24"/>
        </w:rPr>
        <w:t xml:space="preserve">, позволяющими учитывать количество членов общественного объединения в целях обеспечения их равноправия как членов данного объединения. Члены общественного объединения - физические и юридические лица - имеют равные права и </w:t>
      </w:r>
      <w:proofErr w:type="gramStart"/>
      <w:r w:rsidRPr="001707E7">
        <w:rPr>
          <w:rFonts w:ascii="Times New Roman" w:hAnsi="Times New Roman" w:cs="Times New Roman"/>
          <w:i/>
          <w:sz w:val="24"/>
          <w:szCs w:val="24"/>
        </w:rPr>
        <w:t>несут равные обязанности</w:t>
      </w:r>
      <w:proofErr w:type="gramEnd"/>
      <w:r w:rsidRPr="001707E7">
        <w:rPr>
          <w:rFonts w:ascii="Times New Roman" w:hAnsi="Times New Roman" w:cs="Times New Roman"/>
          <w:i/>
          <w:sz w:val="24"/>
          <w:szCs w:val="24"/>
        </w:rPr>
        <w:t>».</w:t>
      </w:r>
    </w:p>
    <w:p w:rsidR="00D10D97" w:rsidRPr="00503E77" w:rsidRDefault="00D10D97" w:rsidP="0017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707E7" w:rsidRDefault="001707E7" w:rsidP="00AC6A98">
      <w:pPr>
        <w:pStyle w:val="a3"/>
        <w:ind w:firstLine="540"/>
      </w:pPr>
      <w:r>
        <w:t>Следовательно</w:t>
      </w:r>
      <w:r w:rsidR="009B58C5">
        <w:t>,</w:t>
      </w:r>
      <w:r>
        <w:t xml:space="preserve"> предъявление мне квитанции об уплате взноса в «Региональный фонд» является незаконным действием, т.к. я не обращался к Вам с заявлением о вступлении в Ваше общественное объединение.</w:t>
      </w:r>
    </w:p>
    <w:p w:rsidR="00D10D97" w:rsidRPr="00503E77" w:rsidRDefault="00D10D97" w:rsidP="00AC6A98">
      <w:pPr>
        <w:pStyle w:val="a3"/>
        <w:ind w:firstLine="540"/>
        <w:rPr>
          <w:sz w:val="16"/>
          <w:szCs w:val="16"/>
        </w:rPr>
      </w:pPr>
    </w:p>
    <w:p w:rsidR="001707E7" w:rsidRDefault="001707E7" w:rsidP="001707E7">
      <w:pPr>
        <w:pStyle w:val="a3"/>
        <w:ind w:firstLine="540"/>
      </w:pPr>
      <w:r>
        <w:lastRenderedPageBreak/>
        <w:t>Пунктом</w:t>
      </w:r>
      <w:r w:rsidRPr="001707E7">
        <w:t xml:space="preserve"> 1.1 ч. 2 ст. 44 ЖК РФ принятие решений о выборе способа формирования фонда капитального ремонта, размере взноса на капитальный ремонт  является правом и обязанностью только общего собрания собственников помещений дома.</w:t>
      </w:r>
    </w:p>
    <w:p w:rsidR="00D10D97" w:rsidRPr="00503E77" w:rsidRDefault="00D10D97" w:rsidP="001707E7">
      <w:pPr>
        <w:pStyle w:val="a3"/>
        <w:ind w:firstLine="540"/>
        <w:rPr>
          <w:sz w:val="16"/>
          <w:szCs w:val="16"/>
        </w:rPr>
      </w:pPr>
    </w:p>
    <w:p w:rsidR="001707E7" w:rsidRDefault="001707E7" w:rsidP="009B58C5">
      <w:pPr>
        <w:pStyle w:val="a3"/>
        <w:ind w:firstLine="540"/>
      </w:pPr>
      <w:r w:rsidRPr="001707E7">
        <w:t>Это право собственников закреплено, в том числе, частью 2 статьи 35 Конституции РФ.</w:t>
      </w:r>
    </w:p>
    <w:p w:rsidR="00503E77" w:rsidRPr="00503E77" w:rsidRDefault="00503E77" w:rsidP="009B58C5">
      <w:pPr>
        <w:pStyle w:val="a3"/>
        <w:ind w:firstLine="540"/>
        <w:rPr>
          <w:sz w:val="16"/>
          <w:szCs w:val="16"/>
        </w:rPr>
      </w:pPr>
    </w:p>
    <w:p w:rsidR="001707E7" w:rsidRDefault="001707E7" w:rsidP="009B58C5">
      <w:pPr>
        <w:pStyle w:val="a3"/>
        <w:ind w:firstLine="540"/>
      </w:pPr>
      <w:r w:rsidRPr="001707E7">
        <w:t>Статья 421 Гражданского кодекса Российской Федерации (далее по тексту – ГК РФ) законодателем закреплено право свободы договора, том числе право каждой из сторон участвовать в договорных отношениях или не участвовать.</w:t>
      </w:r>
    </w:p>
    <w:p w:rsidR="00D10D97" w:rsidRPr="00503E77" w:rsidRDefault="00D10D97" w:rsidP="009B58C5">
      <w:pPr>
        <w:pStyle w:val="a3"/>
        <w:ind w:firstLine="540"/>
        <w:rPr>
          <w:sz w:val="16"/>
          <w:szCs w:val="16"/>
        </w:rPr>
      </w:pPr>
    </w:p>
    <w:p w:rsidR="009B58C5" w:rsidRDefault="009B58C5" w:rsidP="009B58C5">
      <w:pPr>
        <w:pStyle w:val="a3"/>
        <w:ind w:firstLine="540"/>
      </w:pPr>
      <w:r>
        <w:t>Также, в разъяснение своей позиции, обращаю Ваше внимание на то, что в</w:t>
      </w:r>
      <w:r w:rsidRPr="00523E59">
        <w:t xml:space="preserve"> силу </w:t>
      </w:r>
      <w:proofErr w:type="gramStart"/>
      <w:r w:rsidRPr="009F1ACB">
        <w:rPr>
          <w:b/>
        </w:rPr>
        <w:t>ч</w:t>
      </w:r>
      <w:proofErr w:type="gramEnd"/>
      <w:r w:rsidRPr="009F1ACB">
        <w:rPr>
          <w:b/>
        </w:rPr>
        <w:t>. 2 ст. 432</w:t>
      </w:r>
      <w:r w:rsidRPr="00523E59">
        <w:t xml:space="preserve"> </w:t>
      </w:r>
      <w:r>
        <w:t>ГК РФ</w:t>
      </w:r>
      <w:r w:rsidRPr="00523E59">
        <w:t xml:space="preserve"> направленный мне</w:t>
      </w:r>
      <w:r w:rsidR="00B84355">
        <w:t xml:space="preserve"> в квитанции </w:t>
      </w:r>
      <w:r w:rsidRPr="00523E59">
        <w:t xml:space="preserve"> </w:t>
      </w:r>
      <w:r w:rsidR="00B84355">
        <w:t>«</w:t>
      </w:r>
      <w:r w:rsidRPr="00523E59">
        <w:t>Проект договора</w:t>
      </w:r>
      <w:r w:rsidR="00B84355">
        <w:t>»</w:t>
      </w:r>
      <w:r w:rsidRPr="00523E59">
        <w:t xml:space="preserve"> </w:t>
      </w:r>
      <w:r>
        <w:t>следует</w:t>
      </w:r>
      <w:r w:rsidRPr="00523E59">
        <w:t xml:space="preserve"> считать</w:t>
      </w:r>
      <w:r>
        <w:t xml:space="preserve"> только</w:t>
      </w:r>
      <w:r w:rsidRPr="00523E59">
        <w:t xml:space="preserve"> </w:t>
      </w:r>
      <w:r>
        <w:t xml:space="preserve">предложением о заключении с Вами договора, (т.е. </w:t>
      </w:r>
      <w:r w:rsidRPr="00523E59">
        <w:t>офертой</w:t>
      </w:r>
      <w:r>
        <w:t>)</w:t>
      </w:r>
      <w:r w:rsidRPr="00523E59">
        <w:t xml:space="preserve">. </w:t>
      </w:r>
    </w:p>
    <w:p w:rsidR="00D10D97" w:rsidRPr="00503E77" w:rsidRDefault="00D10D97" w:rsidP="009B58C5">
      <w:pPr>
        <w:pStyle w:val="a3"/>
        <w:ind w:firstLine="540"/>
        <w:rPr>
          <w:sz w:val="16"/>
          <w:szCs w:val="16"/>
        </w:rPr>
      </w:pPr>
    </w:p>
    <w:p w:rsidR="009B58C5" w:rsidRPr="00523E59" w:rsidRDefault="009B58C5" w:rsidP="00B84355">
      <w:pPr>
        <w:pStyle w:val="a3"/>
        <w:ind w:firstLine="540"/>
      </w:pPr>
      <w:r>
        <w:t>Однако, и</w:t>
      </w:r>
      <w:r w:rsidRPr="00523E59">
        <w:t xml:space="preserve">сходя из смысла </w:t>
      </w:r>
      <w:r w:rsidRPr="009F1ACB">
        <w:rPr>
          <w:b/>
        </w:rPr>
        <w:t>ст. ст. 160, 426, 432 и 435 ГК РФ</w:t>
      </w:r>
      <w:r w:rsidRPr="00523E59">
        <w:t xml:space="preserve"> оферта должна отвечать следующим требованиям:</w:t>
      </w:r>
    </w:p>
    <w:p w:rsidR="009B58C5" w:rsidRPr="00523E59" w:rsidRDefault="009B58C5" w:rsidP="009B58C5">
      <w:pPr>
        <w:pStyle w:val="a3"/>
      </w:pPr>
      <w:r>
        <w:t xml:space="preserve"> - </w:t>
      </w:r>
      <w:r w:rsidRPr="00523E59">
        <w:t xml:space="preserve"> Оферта должна быть достаточно определённой, чтобы её адресат имел возможность сделать правильный вывод о воле оферента (</w:t>
      </w:r>
      <w:r w:rsidRPr="009F1ACB">
        <w:rPr>
          <w:b/>
        </w:rPr>
        <w:t>абзац 1 ч. 1 ст. 432 ГК РФ</w:t>
      </w:r>
      <w:r w:rsidRPr="00523E59">
        <w:t>);</w:t>
      </w:r>
    </w:p>
    <w:p w:rsidR="009B58C5" w:rsidRPr="00523E59" w:rsidRDefault="009B58C5" w:rsidP="009B58C5">
      <w:pPr>
        <w:pStyle w:val="a3"/>
      </w:pPr>
      <w:r>
        <w:t xml:space="preserve">- </w:t>
      </w:r>
      <w:r w:rsidRPr="00523E59">
        <w:t xml:space="preserve">   Оферта должна выражать намерение оферента считать себя обязанным заключить предложенный им договор в случае её акцепта (</w:t>
      </w:r>
      <w:proofErr w:type="gramStart"/>
      <w:r w:rsidRPr="009F1ACB">
        <w:rPr>
          <w:b/>
        </w:rPr>
        <w:t>ч</w:t>
      </w:r>
      <w:proofErr w:type="gramEnd"/>
      <w:r w:rsidRPr="009F1ACB">
        <w:rPr>
          <w:b/>
        </w:rPr>
        <w:t>. 2 ст. 432 ГК РФ</w:t>
      </w:r>
      <w:r w:rsidRPr="00523E59">
        <w:t>);</w:t>
      </w:r>
    </w:p>
    <w:p w:rsidR="009B58C5" w:rsidRPr="00523E59" w:rsidRDefault="009B58C5" w:rsidP="009B58C5">
      <w:pPr>
        <w:pStyle w:val="a3"/>
      </w:pPr>
      <w:r>
        <w:t xml:space="preserve">- </w:t>
      </w:r>
      <w:r w:rsidRPr="00523E59">
        <w:t xml:space="preserve">  Оферта должна содержать все существенные условия договора, в число которых входят условия о предмете договора, условия, признанные законом или иными правовыми актами как существенные, а также все те условия, относительно которых по заявлению одной из сторон должно быть достигнуто соглашения (</w:t>
      </w:r>
      <w:r w:rsidRPr="009F1ACB">
        <w:rPr>
          <w:b/>
        </w:rPr>
        <w:t>абзац 2 ч. 1 ст. 432 ГК РФ</w:t>
      </w:r>
      <w:r w:rsidRPr="00523E59">
        <w:t>).</w:t>
      </w:r>
    </w:p>
    <w:p w:rsidR="00D10D97" w:rsidRDefault="009B58C5" w:rsidP="009B58C5">
      <w:pPr>
        <w:pStyle w:val="a3"/>
      </w:pPr>
      <w:r>
        <w:t xml:space="preserve">- </w:t>
      </w:r>
      <w:r w:rsidRPr="00523E59">
        <w:t xml:space="preserve">   любая оферта, за исключением </w:t>
      </w:r>
      <w:proofErr w:type="gramStart"/>
      <w:r w:rsidRPr="00523E59">
        <w:t>публичной</w:t>
      </w:r>
      <w:proofErr w:type="gramEnd"/>
      <w:r w:rsidRPr="00523E59">
        <w:t xml:space="preserve">, должна чётко определять своего адресата. </w:t>
      </w:r>
    </w:p>
    <w:p w:rsidR="00D10D97" w:rsidRPr="00503E77" w:rsidRDefault="00D10D97" w:rsidP="009B58C5">
      <w:pPr>
        <w:pStyle w:val="a3"/>
        <w:rPr>
          <w:sz w:val="16"/>
          <w:szCs w:val="16"/>
        </w:rPr>
      </w:pPr>
    </w:p>
    <w:p w:rsidR="002B64FE" w:rsidRDefault="002B64FE" w:rsidP="00B84355">
      <w:pPr>
        <w:pStyle w:val="a3"/>
        <w:ind w:firstLine="708"/>
      </w:pPr>
      <w:proofErr w:type="gramStart"/>
      <w:r w:rsidRPr="00523E59">
        <w:t>Направленный</w:t>
      </w:r>
      <w:r>
        <w:t xml:space="preserve"> в мой адрес</w:t>
      </w:r>
      <w:r w:rsidRPr="00523E59">
        <w:t xml:space="preserve"> </w:t>
      </w:r>
      <w:r w:rsidR="00D10D97">
        <w:t>«</w:t>
      </w:r>
      <w:r w:rsidRPr="00523E59">
        <w:t>Региональным фондом</w:t>
      </w:r>
      <w:r w:rsidR="00D10D97">
        <w:t>»</w:t>
      </w:r>
      <w:r w:rsidRPr="00523E59">
        <w:t xml:space="preserve"> </w:t>
      </w:r>
      <w:r w:rsidR="00D10D97">
        <w:t xml:space="preserve"> «</w:t>
      </w:r>
      <w:r w:rsidRPr="00523E59">
        <w:t>Проект договора</w:t>
      </w:r>
      <w:r w:rsidR="00D10D97">
        <w:t>»</w:t>
      </w:r>
      <w:r w:rsidRPr="00523E59">
        <w:t>, являющ</w:t>
      </w:r>
      <w:r w:rsidR="00D10D97">
        <w:t>имся</w:t>
      </w:r>
      <w:r w:rsidRPr="00523E59">
        <w:t xml:space="preserve"> по своему смыслу офертой, не отвечает ни одному из вышеуказанных требований законодательства Российской Федерации</w:t>
      </w:r>
      <w:r w:rsidR="00A743B4">
        <w:t xml:space="preserve"> по заключению договора, не имеет юридической силы, т.к. не заверен обеими сторонами и не обязателен к исполнению с мой стороны.</w:t>
      </w:r>
      <w:proofErr w:type="gramEnd"/>
    </w:p>
    <w:p w:rsidR="00D10D97" w:rsidRPr="00503E77" w:rsidRDefault="00D10D97" w:rsidP="00B84355">
      <w:pPr>
        <w:pStyle w:val="a3"/>
        <w:ind w:firstLine="708"/>
        <w:rPr>
          <w:sz w:val="16"/>
          <w:szCs w:val="16"/>
        </w:rPr>
      </w:pPr>
    </w:p>
    <w:p w:rsidR="00B84355" w:rsidRDefault="00B84355" w:rsidP="00B84355">
      <w:pPr>
        <w:pStyle w:val="a3"/>
        <w:ind w:firstLine="540"/>
      </w:pPr>
      <w:r>
        <w:tab/>
        <w:t xml:space="preserve">На основании изложенного,   я, </w:t>
      </w:r>
      <w:r w:rsidR="00C70B04">
        <w:t xml:space="preserve"> Ф.И.О., </w:t>
      </w:r>
      <w:r>
        <w:t xml:space="preserve">как собственник помещения, </w:t>
      </w:r>
      <w:r w:rsidRPr="001707E7">
        <w:t xml:space="preserve"> отказываюсь от заключения </w:t>
      </w:r>
      <w:r>
        <w:t>предложенного Вами договора и прошу прекратить предъявления квитанций</w:t>
      </w:r>
      <w:r w:rsidR="00C70B04">
        <w:t xml:space="preserve"> </w:t>
      </w:r>
      <w:r>
        <w:t>на мой адрес</w:t>
      </w:r>
      <w:r w:rsidR="00C70B04" w:rsidRPr="00C70B04">
        <w:t xml:space="preserve"> </w:t>
      </w:r>
      <w:r w:rsidR="00C70B04">
        <w:t>по оплате взносов</w:t>
      </w:r>
      <w:r>
        <w:t>.</w:t>
      </w:r>
    </w:p>
    <w:p w:rsidR="002B64FE" w:rsidRDefault="002B64FE" w:rsidP="002B64FE">
      <w:pPr>
        <w:pStyle w:val="a3"/>
      </w:pPr>
    </w:p>
    <w:p w:rsidR="00432B45" w:rsidRDefault="00432B45" w:rsidP="002B64FE">
      <w:pPr>
        <w:pStyle w:val="a3"/>
      </w:pPr>
    </w:p>
    <w:p w:rsidR="00432B45" w:rsidRDefault="00432B45" w:rsidP="002B64FE">
      <w:pPr>
        <w:pStyle w:val="a3"/>
      </w:pPr>
      <w:r>
        <w:t>Дата                                           Подпись                 (В.Н. Кузнецов)</w:t>
      </w:r>
    </w:p>
    <w:sectPr w:rsidR="00432B45" w:rsidSect="00CA036E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4FE"/>
    <w:rsid w:val="00102D7C"/>
    <w:rsid w:val="00113F0C"/>
    <w:rsid w:val="001707E7"/>
    <w:rsid w:val="00207ECE"/>
    <w:rsid w:val="002B64FE"/>
    <w:rsid w:val="00426E08"/>
    <w:rsid w:val="00432B45"/>
    <w:rsid w:val="004E6898"/>
    <w:rsid w:val="00503E77"/>
    <w:rsid w:val="00775400"/>
    <w:rsid w:val="009B58C5"/>
    <w:rsid w:val="00A743B4"/>
    <w:rsid w:val="00AC6A98"/>
    <w:rsid w:val="00B84355"/>
    <w:rsid w:val="00C70B04"/>
    <w:rsid w:val="00CA036E"/>
    <w:rsid w:val="00D10D97"/>
    <w:rsid w:val="00D2661D"/>
    <w:rsid w:val="00E80FBB"/>
    <w:rsid w:val="00F03B23"/>
    <w:rsid w:val="00FB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C"/>
  </w:style>
  <w:style w:type="paragraph" w:styleId="1">
    <w:name w:val="heading 1"/>
    <w:basedOn w:val="a"/>
    <w:link w:val="10"/>
    <w:uiPriority w:val="9"/>
    <w:qFormat/>
    <w:rsid w:val="00170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B001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70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cp:lastPrinted>2014-10-16T11:20:00Z</cp:lastPrinted>
  <dcterms:created xsi:type="dcterms:W3CDTF">2014-10-16T10:06:00Z</dcterms:created>
  <dcterms:modified xsi:type="dcterms:W3CDTF">2014-10-16T12:09:00Z</dcterms:modified>
</cp:coreProperties>
</file>